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2CCF" w14:textId="77777777" w:rsidR="00041E82" w:rsidRPr="00E901AF" w:rsidRDefault="00041E82" w:rsidP="00E901AF">
      <w:pPr>
        <w:pStyle w:val="NormaleWeb"/>
        <w:shd w:val="clear" w:color="auto" w:fill="FFFFFF"/>
        <w:spacing w:before="2" w:after="2"/>
        <w:jc w:val="both"/>
        <w:rPr>
          <w:rFonts w:ascii="Arial" w:hAnsi="Arial"/>
          <w:b/>
          <w:color w:val="212121"/>
          <w:sz w:val="24"/>
          <w:szCs w:val="18"/>
        </w:rPr>
      </w:pPr>
      <w:r w:rsidRPr="00E901AF">
        <w:rPr>
          <w:rFonts w:ascii="Arial" w:hAnsi="Arial"/>
          <w:b/>
          <w:color w:val="212121"/>
          <w:sz w:val="24"/>
          <w:szCs w:val="18"/>
        </w:rPr>
        <w:t xml:space="preserve">Curriculum vitae et </w:t>
      </w:r>
      <w:proofErr w:type="spellStart"/>
      <w:r w:rsidRPr="00E901AF">
        <w:rPr>
          <w:rFonts w:ascii="Arial" w:hAnsi="Arial"/>
          <w:b/>
          <w:color w:val="212121"/>
          <w:sz w:val="24"/>
          <w:szCs w:val="18"/>
        </w:rPr>
        <w:t>studiorum</w:t>
      </w:r>
      <w:proofErr w:type="spellEnd"/>
      <w:r w:rsidRPr="00E901AF">
        <w:rPr>
          <w:rFonts w:ascii="Arial" w:hAnsi="Arial"/>
          <w:b/>
          <w:color w:val="212121"/>
          <w:sz w:val="24"/>
          <w:szCs w:val="18"/>
        </w:rPr>
        <w:t xml:space="preserve"> della prof.ssa Alessandra Gentile</w:t>
      </w:r>
    </w:p>
    <w:p w14:paraId="60F5CCCD" w14:textId="77777777" w:rsidR="00041E82" w:rsidRPr="00E901AF" w:rsidRDefault="00041E82" w:rsidP="00E901AF">
      <w:pPr>
        <w:pStyle w:val="NormaleWeb"/>
        <w:shd w:val="clear" w:color="auto" w:fill="FFFFFF"/>
        <w:spacing w:before="2" w:after="2"/>
        <w:jc w:val="both"/>
        <w:rPr>
          <w:rFonts w:ascii="Arial" w:hAnsi="Arial"/>
          <w:b/>
          <w:color w:val="212121"/>
          <w:sz w:val="24"/>
          <w:szCs w:val="18"/>
        </w:rPr>
      </w:pPr>
    </w:p>
    <w:p w14:paraId="50BEB8E0" w14:textId="77777777" w:rsidR="00E901AF" w:rsidRPr="00267361" w:rsidRDefault="00E901A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Titoli di studio:</w:t>
      </w:r>
    </w:p>
    <w:p w14:paraId="3FC75280" w14:textId="77777777" w:rsidR="00E901AF" w:rsidRPr="00267361" w:rsidRDefault="00E901A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nel 1987 si è </w:t>
      </w:r>
      <w:r w:rsidR="00041E82" w:rsidRPr="00267361">
        <w:rPr>
          <w:rFonts w:ascii="Arial" w:hAnsi="Arial"/>
          <w:color w:val="212121"/>
          <w:szCs w:val="18"/>
        </w:rPr>
        <w:t xml:space="preserve">laureata in Scienze Agrarie presso la </w:t>
      </w:r>
      <w:proofErr w:type="spellStart"/>
      <w:r w:rsidR="00041E82" w:rsidRPr="00267361">
        <w:rPr>
          <w:rFonts w:ascii="Arial" w:hAnsi="Arial"/>
          <w:color w:val="212121"/>
          <w:szCs w:val="18"/>
        </w:rPr>
        <w:t>Facolta</w:t>
      </w:r>
      <w:proofErr w:type="spellEnd"/>
      <w:r w:rsidR="00041E82" w:rsidRPr="00267361">
        <w:rPr>
          <w:rFonts w:ascii="Arial" w:hAnsi="Arial"/>
          <w:color w:val="212121"/>
          <w:szCs w:val="18"/>
        </w:rPr>
        <w:t xml:space="preserve">̀ di Agraria di Catania </w:t>
      </w:r>
      <w:r w:rsidRPr="00267361">
        <w:rPr>
          <w:rFonts w:ascii="Arial" w:hAnsi="Arial"/>
          <w:color w:val="212121"/>
          <w:szCs w:val="18"/>
        </w:rPr>
        <w:t>con voti 110/110 e lode, menzione speciale e premio IRFIS</w:t>
      </w:r>
    </w:p>
    <w:p w14:paraId="5CB4CC45" w14:textId="77777777" w:rsidR="00E901AF" w:rsidRPr="00267361" w:rsidRDefault="00E901A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nel 1990 ha conseguito il titolo di Dottore di ricerca nel dottorato in “Produttività delle piante coltivate” (IV ciclo)</w:t>
      </w:r>
    </w:p>
    <w:p w14:paraId="1F0D4FC1" w14:textId="77777777" w:rsidR="00E901AF" w:rsidRPr="00267361" w:rsidRDefault="00E901A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5CB96D0A" w14:textId="77777777" w:rsidR="00E901AF" w:rsidRPr="00267361" w:rsidRDefault="00E901A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Curriculum accademico:</w:t>
      </w:r>
    </w:p>
    <w:p w14:paraId="5098EEE0" w14:textId="3C168450" w:rsidR="00E901AF" w:rsidRPr="00267361" w:rsidRDefault="00E901A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Professore ordinario di “Arboricoltura generale e coltivazioni arboree” dal</w:t>
      </w:r>
      <w:r w:rsidR="005A1A47">
        <w:rPr>
          <w:rFonts w:ascii="Arial" w:hAnsi="Arial"/>
          <w:color w:val="212121"/>
          <w:szCs w:val="18"/>
        </w:rPr>
        <w:t>l’</w:t>
      </w:r>
      <w:r w:rsidRPr="00267361">
        <w:rPr>
          <w:rFonts w:ascii="Arial" w:hAnsi="Arial"/>
          <w:color w:val="212121"/>
          <w:szCs w:val="18"/>
        </w:rPr>
        <w:t>1 settembre 2016 presso l’Università di Catania;</w:t>
      </w:r>
    </w:p>
    <w:p w14:paraId="1610E3D7" w14:textId="7CD0B6FF" w:rsidR="00E901AF" w:rsidRPr="00267361" w:rsidRDefault="00BC3F9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</w:t>
      </w:r>
      <w:r w:rsidR="00E901AF" w:rsidRPr="00267361">
        <w:rPr>
          <w:rFonts w:ascii="Arial" w:hAnsi="Arial"/>
          <w:color w:val="212121"/>
          <w:szCs w:val="18"/>
        </w:rPr>
        <w:t>rofessore associato di “Arboricoltura generale e coltivazioni arboree” dal</w:t>
      </w:r>
      <w:r w:rsidR="005A1A47">
        <w:rPr>
          <w:rFonts w:ascii="Arial" w:hAnsi="Arial"/>
          <w:color w:val="212121"/>
          <w:szCs w:val="18"/>
        </w:rPr>
        <w:t xml:space="preserve">l’ </w:t>
      </w:r>
      <w:r w:rsidR="00E901AF" w:rsidRPr="00267361">
        <w:rPr>
          <w:rFonts w:ascii="Arial" w:hAnsi="Arial"/>
          <w:color w:val="212121"/>
          <w:szCs w:val="18"/>
        </w:rPr>
        <w:t>1 ottobre 2001 al 31 agosto 20016;</w:t>
      </w:r>
    </w:p>
    <w:p w14:paraId="21016821" w14:textId="31489029" w:rsidR="00E901AF" w:rsidRPr="00267361" w:rsidRDefault="00BC3F9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R</w:t>
      </w:r>
      <w:r w:rsidR="00E901AF" w:rsidRPr="00267361">
        <w:rPr>
          <w:rFonts w:ascii="Arial" w:hAnsi="Arial"/>
          <w:color w:val="212121"/>
          <w:szCs w:val="18"/>
        </w:rPr>
        <w:t>icercatore del settore G02B</w:t>
      </w:r>
      <w:r w:rsidRPr="00267361">
        <w:rPr>
          <w:rFonts w:ascii="Arial" w:hAnsi="Arial"/>
          <w:color w:val="212121"/>
          <w:szCs w:val="18"/>
        </w:rPr>
        <w:t xml:space="preserve"> “Col</w:t>
      </w:r>
      <w:r w:rsidR="003A4778" w:rsidRPr="00267361">
        <w:rPr>
          <w:rFonts w:ascii="Arial" w:hAnsi="Arial"/>
          <w:color w:val="212121"/>
          <w:szCs w:val="18"/>
        </w:rPr>
        <w:t>tivazioni arboree” presso l’Uni</w:t>
      </w:r>
      <w:r w:rsidRPr="00267361">
        <w:rPr>
          <w:rFonts w:ascii="Arial" w:hAnsi="Arial"/>
          <w:color w:val="212121"/>
          <w:szCs w:val="18"/>
        </w:rPr>
        <w:t>v</w:t>
      </w:r>
      <w:r w:rsidR="003A4778" w:rsidRPr="00267361">
        <w:rPr>
          <w:rFonts w:ascii="Arial" w:hAnsi="Arial"/>
          <w:color w:val="212121"/>
          <w:szCs w:val="18"/>
        </w:rPr>
        <w:t>e</w:t>
      </w:r>
      <w:r w:rsidRPr="00267361">
        <w:rPr>
          <w:rFonts w:ascii="Arial" w:hAnsi="Arial"/>
          <w:color w:val="212121"/>
          <w:szCs w:val="18"/>
        </w:rPr>
        <w:t xml:space="preserve">rsità degli </w:t>
      </w:r>
      <w:r w:rsidR="005A1A47">
        <w:rPr>
          <w:rFonts w:ascii="Arial" w:hAnsi="Arial"/>
          <w:color w:val="212121"/>
          <w:szCs w:val="18"/>
        </w:rPr>
        <w:t>S</w:t>
      </w:r>
      <w:r w:rsidRPr="00267361">
        <w:rPr>
          <w:rFonts w:ascii="Arial" w:hAnsi="Arial"/>
          <w:color w:val="212121"/>
          <w:szCs w:val="18"/>
        </w:rPr>
        <w:t xml:space="preserve">tudi di </w:t>
      </w:r>
      <w:r w:rsidR="005A1A47" w:rsidRPr="00267361">
        <w:rPr>
          <w:rFonts w:ascii="Arial" w:hAnsi="Arial"/>
          <w:color w:val="212121"/>
          <w:szCs w:val="18"/>
        </w:rPr>
        <w:t>Catania</w:t>
      </w:r>
    </w:p>
    <w:p w14:paraId="4E04763B" w14:textId="77777777" w:rsidR="003A4778" w:rsidRPr="00267361" w:rsidRDefault="003A4778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1C3890C6" w14:textId="77777777" w:rsidR="003A4778" w:rsidRPr="00267361" w:rsidRDefault="003A4778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Incarichi accademici</w:t>
      </w:r>
    </w:p>
    <w:p w14:paraId="4116BF84" w14:textId="737FFCD5" w:rsidR="003A4778" w:rsidRPr="00267361" w:rsidRDefault="00041E82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Vicepreside della </w:t>
      </w:r>
      <w:proofErr w:type="spellStart"/>
      <w:r w:rsidRPr="00267361">
        <w:rPr>
          <w:rFonts w:ascii="Arial" w:hAnsi="Arial"/>
          <w:color w:val="212121"/>
          <w:szCs w:val="18"/>
        </w:rPr>
        <w:t>Facolta</w:t>
      </w:r>
      <w:proofErr w:type="spellEnd"/>
      <w:r w:rsidRPr="00267361">
        <w:rPr>
          <w:rFonts w:ascii="Arial" w:hAnsi="Arial"/>
          <w:color w:val="212121"/>
          <w:szCs w:val="18"/>
        </w:rPr>
        <w:t>̀ di Agraria dell'</w:t>
      </w:r>
      <w:proofErr w:type="spellStart"/>
      <w:r w:rsidRPr="00267361">
        <w:rPr>
          <w:rFonts w:ascii="Arial" w:hAnsi="Arial"/>
          <w:color w:val="212121"/>
          <w:szCs w:val="18"/>
        </w:rPr>
        <w:t>Universita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̀ degli </w:t>
      </w:r>
      <w:r w:rsidR="005A1A47">
        <w:rPr>
          <w:rFonts w:ascii="Arial" w:hAnsi="Arial"/>
          <w:color w:val="212121"/>
          <w:szCs w:val="18"/>
        </w:rPr>
        <w:t>S</w:t>
      </w:r>
      <w:r w:rsidRPr="00267361">
        <w:rPr>
          <w:rFonts w:ascii="Arial" w:hAnsi="Arial"/>
          <w:color w:val="212121"/>
          <w:szCs w:val="18"/>
        </w:rPr>
        <w:t>tudi di Catania (2004-2006);</w:t>
      </w:r>
      <w:r w:rsidR="003A4778" w:rsidRPr="00267361">
        <w:rPr>
          <w:rFonts w:ascii="Arial" w:hAnsi="Arial"/>
          <w:color w:val="212121"/>
          <w:szCs w:val="18"/>
        </w:rPr>
        <w:t xml:space="preserve"> </w:t>
      </w:r>
    </w:p>
    <w:p w14:paraId="20BDFEA6" w14:textId="77777777" w:rsidR="003A4778" w:rsidRPr="00267361" w:rsidRDefault="00041E82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Direttore del Dipartimento di </w:t>
      </w:r>
      <w:proofErr w:type="spellStart"/>
      <w:r w:rsidRPr="00267361">
        <w:rPr>
          <w:rFonts w:ascii="Arial" w:hAnsi="Arial"/>
          <w:color w:val="212121"/>
          <w:szCs w:val="18"/>
        </w:rPr>
        <w:t>Ortofloroarboricoltura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e Tecnologie agroalimentari dell'</w:t>
      </w:r>
      <w:proofErr w:type="spellStart"/>
      <w:r w:rsidRPr="00267361">
        <w:rPr>
          <w:rFonts w:ascii="Arial" w:hAnsi="Arial"/>
          <w:color w:val="212121"/>
          <w:szCs w:val="18"/>
        </w:rPr>
        <w:t>Universita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̀ di Catania (2009-2010); </w:t>
      </w:r>
    </w:p>
    <w:p w14:paraId="33DEFC06" w14:textId="77777777" w:rsidR="003A4778" w:rsidRPr="00267361" w:rsidRDefault="00300D07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</w:t>
      </w:r>
      <w:r w:rsidR="00041E82" w:rsidRPr="00267361">
        <w:rPr>
          <w:rFonts w:ascii="Arial" w:hAnsi="Arial"/>
          <w:color w:val="212121"/>
          <w:szCs w:val="18"/>
        </w:rPr>
        <w:t>rorettore vicario dell'</w:t>
      </w:r>
      <w:proofErr w:type="spellStart"/>
      <w:r w:rsidR="00041E82" w:rsidRPr="00267361">
        <w:rPr>
          <w:rFonts w:ascii="Arial" w:hAnsi="Arial"/>
          <w:color w:val="212121"/>
          <w:szCs w:val="18"/>
        </w:rPr>
        <w:t>Universita</w:t>
      </w:r>
      <w:proofErr w:type="spellEnd"/>
      <w:r w:rsidR="00041E82" w:rsidRPr="00267361">
        <w:rPr>
          <w:rFonts w:ascii="Arial" w:hAnsi="Arial"/>
          <w:color w:val="212121"/>
          <w:szCs w:val="18"/>
        </w:rPr>
        <w:t>̀ degli Studi di Catania (dal 28 marzo 2013 al 25 novembre 2016);</w:t>
      </w:r>
      <w:r w:rsidR="003A4778" w:rsidRPr="00267361">
        <w:rPr>
          <w:rFonts w:ascii="Arial" w:hAnsi="Arial"/>
          <w:color w:val="212121"/>
          <w:szCs w:val="18"/>
        </w:rPr>
        <w:t xml:space="preserve"> </w:t>
      </w:r>
    </w:p>
    <w:p w14:paraId="0C77443B" w14:textId="77777777" w:rsidR="006E50D2" w:rsidRPr="00267361" w:rsidRDefault="00300D07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D</w:t>
      </w:r>
      <w:r w:rsidR="00041E82" w:rsidRPr="00267361">
        <w:rPr>
          <w:rFonts w:ascii="Arial" w:hAnsi="Arial"/>
          <w:color w:val="212121"/>
          <w:szCs w:val="18"/>
        </w:rPr>
        <w:t>elegato per la ricerca dell'</w:t>
      </w:r>
      <w:proofErr w:type="spellStart"/>
      <w:r w:rsidR="00041E82" w:rsidRPr="00267361">
        <w:rPr>
          <w:rFonts w:ascii="Arial" w:hAnsi="Arial"/>
          <w:color w:val="212121"/>
          <w:szCs w:val="18"/>
        </w:rPr>
        <w:t>Universita</w:t>
      </w:r>
      <w:proofErr w:type="spellEnd"/>
      <w:r w:rsidR="00041E82" w:rsidRPr="00267361">
        <w:rPr>
          <w:rFonts w:ascii="Arial" w:hAnsi="Arial"/>
          <w:color w:val="212121"/>
          <w:szCs w:val="18"/>
        </w:rPr>
        <w:t xml:space="preserve">̀ di Catania (2015- </w:t>
      </w:r>
      <w:r w:rsidR="004003FF">
        <w:rPr>
          <w:rFonts w:ascii="Arial" w:hAnsi="Arial"/>
          <w:color w:val="212121"/>
          <w:szCs w:val="18"/>
        </w:rPr>
        <w:t>giugno 2019</w:t>
      </w:r>
      <w:r w:rsidR="00041E82" w:rsidRPr="00267361">
        <w:rPr>
          <w:rFonts w:ascii="Arial" w:hAnsi="Arial"/>
          <w:color w:val="212121"/>
          <w:szCs w:val="18"/>
        </w:rPr>
        <w:t>);</w:t>
      </w:r>
    </w:p>
    <w:p w14:paraId="56813AF0" w14:textId="557DA546" w:rsidR="003A4778" w:rsidRPr="00267361" w:rsidRDefault="006E50D2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Presidente del Consiglio del Corso di Laurea magistrale in Scienze e tecnologie agrarie per il quadriennio 2012/2016 (2012-2013, per </w:t>
      </w:r>
      <w:proofErr w:type="spellStart"/>
      <w:r w:rsidRPr="00267361">
        <w:rPr>
          <w:rFonts w:ascii="Arial" w:hAnsi="Arial"/>
          <w:color w:val="212121"/>
          <w:szCs w:val="18"/>
        </w:rPr>
        <w:t>incompatib</w:t>
      </w:r>
      <w:r w:rsidR="0022792E" w:rsidRPr="00267361">
        <w:rPr>
          <w:rFonts w:ascii="Arial" w:hAnsi="Arial"/>
          <w:color w:val="212121"/>
          <w:szCs w:val="18"/>
        </w:rPr>
        <w:t>ilita</w:t>
      </w:r>
      <w:proofErr w:type="spellEnd"/>
      <w:r w:rsidR="0022792E" w:rsidRPr="00267361">
        <w:rPr>
          <w:rFonts w:ascii="Arial" w:hAnsi="Arial"/>
          <w:color w:val="212121"/>
          <w:szCs w:val="18"/>
        </w:rPr>
        <w:t>̀ con prorettore vicario);</w:t>
      </w:r>
    </w:p>
    <w:p w14:paraId="36BEE92C" w14:textId="77777777" w:rsidR="003A4778" w:rsidRPr="00267361" w:rsidRDefault="003A4778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Coordinatore del Master universitario di II livello in ““Produzioni Agrarie Intensive per nuove esigenze di mercato”, AA 200</w:t>
      </w:r>
      <w:r w:rsidR="00300D07" w:rsidRPr="00267361">
        <w:rPr>
          <w:rFonts w:ascii="Arial" w:hAnsi="Arial"/>
          <w:color w:val="212121"/>
          <w:szCs w:val="18"/>
        </w:rPr>
        <w:t>7-2008</w:t>
      </w:r>
    </w:p>
    <w:p w14:paraId="55040A9C" w14:textId="77777777" w:rsidR="003A4778" w:rsidRPr="00267361" w:rsidRDefault="00041E82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Presidente del Consiglio del Corso di Laurea magistrale in Scienze e tecnologie agrarie per il quadriennio 2012/2016 (2012-2013, per </w:t>
      </w:r>
      <w:proofErr w:type="spellStart"/>
      <w:r w:rsidRPr="00267361">
        <w:rPr>
          <w:rFonts w:ascii="Arial" w:hAnsi="Arial"/>
          <w:color w:val="212121"/>
          <w:szCs w:val="18"/>
        </w:rPr>
        <w:t>incompatibilita</w:t>
      </w:r>
      <w:proofErr w:type="spellEnd"/>
      <w:r w:rsidRPr="00267361">
        <w:rPr>
          <w:rFonts w:ascii="Arial" w:hAnsi="Arial"/>
          <w:color w:val="212121"/>
          <w:szCs w:val="18"/>
        </w:rPr>
        <w:t>̀ con prorettore vicario);</w:t>
      </w:r>
    </w:p>
    <w:p w14:paraId="1717E368" w14:textId="77777777" w:rsidR="0022792E" w:rsidRPr="00267361" w:rsidRDefault="00041E82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Componente del Collegio dei docenti del Dottorato di Ricerca in “</w:t>
      </w:r>
      <w:proofErr w:type="spellStart"/>
      <w:r w:rsidRPr="00267361">
        <w:rPr>
          <w:rFonts w:ascii="Arial" w:hAnsi="Arial"/>
          <w:color w:val="212121"/>
          <w:szCs w:val="18"/>
        </w:rPr>
        <w:t>Produttivita</w:t>
      </w:r>
      <w:proofErr w:type="spellEnd"/>
      <w:r w:rsidRPr="00267361">
        <w:rPr>
          <w:rFonts w:ascii="Arial" w:hAnsi="Arial"/>
          <w:color w:val="212121"/>
          <w:szCs w:val="18"/>
        </w:rPr>
        <w:t>̀ delle piante coltivate” dall’</w:t>
      </w:r>
      <w:proofErr w:type="spellStart"/>
      <w:r w:rsidRPr="00267361">
        <w:rPr>
          <w:rFonts w:ascii="Arial" w:hAnsi="Arial"/>
          <w:color w:val="212121"/>
          <w:szCs w:val="18"/>
        </w:rPr>
        <w:t>a.a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. 2001-02 </w:t>
      </w:r>
      <w:r w:rsidR="0063781E" w:rsidRPr="00267361">
        <w:rPr>
          <w:rFonts w:ascii="Arial" w:hAnsi="Arial"/>
          <w:color w:val="212121"/>
          <w:szCs w:val="18"/>
        </w:rPr>
        <w:t>al 2011-2012</w:t>
      </w:r>
    </w:p>
    <w:p w14:paraId="0A7BD35E" w14:textId="77777777" w:rsidR="0022792E" w:rsidRPr="00267361" w:rsidRDefault="0022792E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Componente del Collegio dei docenti del dottorato in “</w:t>
      </w:r>
      <w:proofErr w:type="spellStart"/>
      <w:r w:rsidRPr="00267361">
        <w:rPr>
          <w:rFonts w:ascii="Arial" w:hAnsi="Arial"/>
          <w:color w:val="212121"/>
          <w:szCs w:val="18"/>
        </w:rPr>
        <w:t>Agricultural</w:t>
      </w:r>
      <w:proofErr w:type="spellEnd"/>
      <w:r w:rsidRPr="00267361">
        <w:rPr>
          <w:rFonts w:ascii="Arial" w:hAnsi="Arial"/>
          <w:color w:val="212121"/>
          <w:szCs w:val="18"/>
        </w:rPr>
        <w:t xml:space="preserve">, </w:t>
      </w:r>
      <w:proofErr w:type="spellStart"/>
      <w:r w:rsidRPr="00267361">
        <w:rPr>
          <w:rFonts w:ascii="Arial" w:hAnsi="Arial"/>
          <w:color w:val="212121"/>
          <w:szCs w:val="18"/>
        </w:rPr>
        <w:t>Food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and </w:t>
      </w:r>
      <w:proofErr w:type="spellStart"/>
      <w:r w:rsidRPr="00267361">
        <w:rPr>
          <w:rFonts w:ascii="Arial" w:hAnsi="Arial"/>
          <w:color w:val="212121"/>
          <w:szCs w:val="18"/>
        </w:rPr>
        <w:t>Environmental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Science dall’AA 2012-2013 ad oggi</w:t>
      </w:r>
    </w:p>
    <w:p w14:paraId="4B6874AC" w14:textId="0AAC234E" w:rsidR="00300D07" w:rsidRPr="00267361" w:rsidRDefault="00615BBB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6E50D2" w:rsidRPr="00267361">
        <w:rPr>
          <w:rFonts w:ascii="Arial" w:hAnsi="Arial"/>
          <w:color w:val="212121"/>
          <w:szCs w:val="18"/>
        </w:rPr>
        <w:t xml:space="preserve"> vicepresidente del Centro di studi di Economia applicata all'ingegneria, CSEI Catania</w:t>
      </w:r>
    </w:p>
    <w:p w14:paraId="0150B4D1" w14:textId="77777777" w:rsidR="007F7EAB" w:rsidRPr="00267361" w:rsidRDefault="00300D07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D</w:t>
      </w:r>
      <w:r w:rsidR="00041E82" w:rsidRPr="00267361">
        <w:rPr>
          <w:rFonts w:ascii="Arial" w:hAnsi="Arial"/>
          <w:color w:val="212121"/>
          <w:szCs w:val="18"/>
        </w:rPr>
        <w:t>elegato dell'</w:t>
      </w:r>
      <w:proofErr w:type="spellStart"/>
      <w:r w:rsidR="00041E82" w:rsidRPr="00267361">
        <w:rPr>
          <w:rFonts w:ascii="Arial" w:hAnsi="Arial"/>
          <w:color w:val="212121"/>
          <w:szCs w:val="18"/>
        </w:rPr>
        <w:t>Universita</w:t>
      </w:r>
      <w:proofErr w:type="spellEnd"/>
      <w:r w:rsidR="00041E82" w:rsidRPr="00267361">
        <w:rPr>
          <w:rFonts w:ascii="Arial" w:hAnsi="Arial"/>
          <w:color w:val="212121"/>
          <w:szCs w:val="18"/>
        </w:rPr>
        <w:t xml:space="preserve">̀ di Catania nel Centro Regionale per le Tecnologie Agroalimentari, </w:t>
      </w:r>
      <w:proofErr w:type="spellStart"/>
      <w:r w:rsidR="00041E82" w:rsidRPr="00267361">
        <w:rPr>
          <w:rFonts w:ascii="Arial" w:hAnsi="Arial"/>
          <w:color w:val="212121"/>
          <w:szCs w:val="18"/>
        </w:rPr>
        <w:t>CeRTA</w:t>
      </w:r>
      <w:proofErr w:type="spellEnd"/>
      <w:r w:rsidR="00041E82" w:rsidRPr="00267361">
        <w:rPr>
          <w:rFonts w:ascii="Arial" w:hAnsi="Arial"/>
          <w:color w:val="212121"/>
          <w:szCs w:val="18"/>
        </w:rPr>
        <w:t>;</w:t>
      </w:r>
    </w:p>
    <w:p w14:paraId="10357099" w14:textId="77777777" w:rsidR="00300D07" w:rsidRPr="00267361" w:rsidRDefault="007F7EAB" w:rsidP="00267361">
      <w:pPr>
        <w:pStyle w:val="NormaleWeb"/>
        <w:numPr>
          <w:ilvl w:val="0"/>
          <w:numId w:val="2"/>
        </w:numPr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Coordinatore del comitato scientifico Centro per la Valorizzazione e Salvaguardia della </w:t>
      </w:r>
      <w:proofErr w:type="spellStart"/>
      <w:r w:rsidRPr="00267361">
        <w:rPr>
          <w:rFonts w:ascii="Arial" w:hAnsi="Arial"/>
          <w:color w:val="212121"/>
          <w:szCs w:val="18"/>
        </w:rPr>
        <w:t>Biodiversita</w:t>
      </w:r>
      <w:proofErr w:type="spellEnd"/>
      <w:r w:rsidRPr="00267361">
        <w:rPr>
          <w:rFonts w:ascii="Arial" w:hAnsi="Arial"/>
          <w:color w:val="212121"/>
          <w:szCs w:val="18"/>
        </w:rPr>
        <w:t>̀ (CEVASABI) (</w:t>
      </w:r>
      <w:proofErr w:type="spellStart"/>
      <w:r w:rsidRPr="00267361">
        <w:rPr>
          <w:rFonts w:ascii="Arial" w:hAnsi="Arial"/>
          <w:color w:val="212121"/>
          <w:szCs w:val="18"/>
        </w:rPr>
        <w:t>Universita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̀ di Catania, Orto botanico, Parco dell’Etna, </w:t>
      </w:r>
      <w:proofErr w:type="spellStart"/>
      <w:r w:rsidRPr="00267361">
        <w:rPr>
          <w:rFonts w:ascii="Arial" w:hAnsi="Arial"/>
          <w:color w:val="212121"/>
          <w:szCs w:val="18"/>
        </w:rPr>
        <w:t>Cutgana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) </w:t>
      </w:r>
    </w:p>
    <w:p w14:paraId="6D2D59AC" w14:textId="77777777" w:rsidR="00300D07" w:rsidRPr="00267361" w:rsidRDefault="00300D07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7FD61ABF" w14:textId="77777777" w:rsidR="00300D07" w:rsidRPr="00267361" w:rsidRDefault="00300D07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 xml:space="preserve">Partecipazione a società ed accademie scientifiche </w:t>
      </w:r>
    </w:p>
    <w:p w14:paraId="53CD1256" w14:textId="77777777" w:rsidR="00041E82" w:rsidRPr="00267361" w:rsidRDefault="00300D07" w:rsidP="00267361">
      <w:pPr>
        <w:pStyle w:val="NormaleWeb"/>
        <w:numPr>
          <w:ilvl w:val="0"/>
          <w:numId w:val="4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A</w:t>
      </w:r>
      <w:r w:rsidR="00041E82" w:rsidRPr="00267361">
        <w:rPr>
          <w:rFonts w:ascii="Arial" w:hAnsi="Arial"/>
          <w:color w:val="212121"/>
          <w:szCs w:val="18"/>
        </w:rPr>
        <w:t>ccademico ordinario dell’Accademia dei Georgofili, Firenze;</w:t>
      </w:r>
    </w:p>
    <w:p w14:paraId="7D455E4E" w14:textId="77777777" w:rsidR="006E50D2" w:rsidRDefault="00300D07" w:rsidP="00267361">
      <w:pPr>
        <w:pStyle w:val="NormaleWeb"/>
        <w:numPr>
          <w:ilvl w:val="0"/>
          <w:numId w:val="4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A</w:t>
      </w:r>
      <w:r w:rsidR="00041E82" w:rsidRPr="00267361">
        <w:rPr>
          <w:rFonts w:ascii="Arial" w:hAnsi="Arial"/>
          <w:color w:val="212121"/>
          <w:szCs w:val="18"/>
        </w:rPr>
        <w:t>ccademico</w:t>
      </w:r>
      <w:r w:rsidRPr="00267361">
        <w:rPr>
          <w:rFonts w:ascii="Arial" w:hAnsi="Arial"/>
          <w:color w:val="212121"/>
          <w:szCs w:val="18"/>
        </w:rPr>
        <w:t xml:space="preserve"> dell’Accademia Italiana di Agricoltura, Bologna</w:t>
      </w:r>
      <w:r w:rsidR="006E50D2" w:rsidRPr="00267361">
        <w:rPr>
          <w:rFonts w:ascii="Arial" w:hAnsi="Arial"/>
          <w:color w:val="212121"/>
          <w:szCs w:val="18"/>
        </w:rPr>
        <w:t>;</w:t>
      </w:r>
    </w:p>
    <w:p w14:paraId="693FDA35" w14:textId="77777777" w:rsidR="00677617" w:rsidRPr="00267361" w:rsidRDefault="00677617" w:rsidP="00267361">
      <w:pPr>
        <w:pStyle w:val="NormaleWeb"/>
        <w:numPr>
          <w:ilvl w:val="0"/>
          <w:numId w:val="4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 xml:space="preserve">Accademico dell’Accademia </w:t>
      </w:r>
      <w:proofErr w:type="spellStart"/>
      <w:r>
        <w:rPr>
          <w:rFonts w:ascii="Arial" w:hAnsi="Arial"/>
          <w:color w:val="212121"/>
          <w:szCs w:val="18"/>
        </w:rPr>
        <w:t>Gioenia</w:t>
      </w:r>
      <w:proofErr w:type="spellEnd"/>
      <w:r>
        <w:rPr>
          <w:rFonts w:ascii="Arial" w:hAnsi="Arial"/>
          <w:color w:val="212121"/>
          <w:szCs w:val="18"/>
        </w:rPr>
        <w:t xml:space="preserve"> di Catania;</w:t>
      </w:r>
    </w:p>
    <w:p w14:paraId="51A31778" w14:textId="77777777" w:rsidR="00300D07" w:rsidRPr="00267361" w:rsidRDefault="00300D07" w:rsidP="00267361">
      <w:pPr>
        <w:pStyle w:val="NormaleWeb"/>
        <w:numPr>
          <w:ilvl w:val="0"/>
          <w:numId w:val="4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Socio di </w:t>
      </w:r>
      <w:proofErr w:type="spellStart"/>
      <w:r w:rsidRPr="00267361">
        <w:rPr>
          <w:rFonts w:ascii="Arial" w:hAnsi="Arial"/>
          <w:color w:val="212121"/>
          <w:szCs w:val="18"/>
        </w:rPr>
        <w:t>Societa</w:t>
      </w:r>
      <w:proofErr w:type="spellEnd"/>
      <w:r w:rsidRPr="00267361">
        <w:rPr>
          <w:rFonts w:ascii="Arial" w:hAnsi="Arial"/>
          <w:color w:val="212121"/>
          <w:szCs w:val="18"/>
        </w:rPr>
        <w:t>̀ Orticola Italiana (SOI) e dal 1998</w:t>
      </w:r>
      <w:r w:rsidR="006E50D2" w:rsidRPr="00267361">
        <w:rPr>
          <w:rFonts w:ascii="Arial" w:hAnsi="Arial"/>
          <w:color w:val="212121"/>
          <w:szCs w:val="18"/>
        </w:rPr>
        <w:t xml:space="preserve"> </w:t>
      </w:r>
      <w:r w:rsidRPr="00267361">
        <w:rPr>
          <w:rFonts w:ascii="Arial" w:hAnsi="Arial"/>
          <w:color w:val="212121"/>
          <w:szCs w:val="18"/>
        </w:rPr>
        <w:t>al 2006 componente del Consiglio direttivo nazionale;</w:t>
      </w:r>
    </w:p>
    <w:p w14:paraId="78C825DD" w14:textId="77777777" w:rsidR="00300D07" w:rsidRPr="00267361" w:rsidRDefault="00677617" w:rsidP="00267361">
      <w:pPr>
        <w:pStyle w:val="NormaleWeb"/>
        <w:numPr>
          <w:ilvl w:val="0"/>
          <w:numId w:val="4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 xml:space="preserve">Socio della </w:t>
      </w:r>
      <w:proofErr w:type="spellStart"/>
      <w:r w:rsidR="00300D07" w:rsidRPr="00267361">
        <w:rPr>
          <w:rFonts w:ascii="Arial" w:hAnsi="Arial"/>
          <w:color w:val="212121"/>
          <w:szCs w:val="18"/>
        </w:rPr>
        <w:t>Societa</w:t>
      </w:r>
      <w:proofErr w:type="spellEnd"/>
      <w:r w:rsidR="00300D07" w:rsidRPr="00267361">
        <w:rPr>
          <w:rFonts w:ascii="Arial" w:hAnsi="Arial"/>
          <w:color w:val="212121"/>
          <w:szCs w:val="18"/>
        </w:rPr>
        <w:t>̀ Italiana di Genetica Agraria (SIGA)</w:t>
      </w:r>
    </w:p>
    <w:p w14:paraId="3161963B" w14:textId="4712E2B3" w:rsidR="00300D07" w:rsidRPr="00267361" w:rsidRDefault="00300D07" w:rsidP="00267361">
      <w:pPr>
        <w:pStyle w:val="NormaleWeb"/>
        <w:numPr>
          <w:ilvl w:val="0"/>
          <w:numId w:val="4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Membro dell’Executive </w:t>
      </w:r>
      <w:proofErr w:type="spellStart"/>
      <w:r w:rsidRPr="00267361">
        <w:rPr>
          <w:rFonts w:ascii="Arial" w:hAnsi="Arial"/>
          <w:color w:val="212121"/>
          <w:szCs w:val="18"/>
        </w:rPr>
        <w:t>Commitee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</w:t>
      </w:r>
      <w:r w:rsidR="005A1A47" w:rsidRPr="00267361">
        <w:rPr>
          <w:rFonts w:ascii="Arial" w:hAnsi="Arial"/>
          <w:color w:val="212121"/>
          <w:szCs w:val="18"/>
        </w:rPr>
        <w:t>dell’International</w:t>
      </w:r>
      <w:r w:rsidRPr="00267361">
        <w:rPr>
          <w:rFonts w:ascii="Arial" w:hAnsi="Arial"/>
          <w:color w:val="212121"/>
          <w:szCs w:val="18"/>
        </w:rPr>
        <w:t xml:space="preserve"> Society of </w:t>
      </w:r>
      <w:proofErr w:type="spellStart"/>
      <w:r w:rsidRPr="00267361">
        <w:rPr>
          <w:rFonts w:ascii="Arial" w:hAnsi="Arial"/>
          <w:color w:val="212121"/>
          <w:szCs w:val="18"/>
        </w:rPr>
        <w:t>Citriculture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(ISC),in rappresentanza dell’Italia</w:t>
      </w:r>
    </w:p>
    <w:p w14:paraId="07CD3485" w14:textId="77777777" w:rsidR="007F7EAB" w:rsidRPr="00267361" w:rsidRDefault="007F7EAB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</w:p>
    <w:p w14:paraId="6664990C" w14:textId="77777777" w:rsidR="007F7EAB" w:rsidRPr="00267361" w:rsidRDefault="007F7EAB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Perfezionamento e incarichi all’estero</w:t>
      </w:r>
    </w:p>
    <w:p w14:paraId="3C504D2F" w14:textId="77777777" w:rsidR="006E50D2" w:rsidRPr="00267361" w:rsidRDefault="006E50D2" w:rsidP="00267361">
      <w:pPr>
        <w:pStyle w:val="Corpotesto"/>
        <w:numPr>
          <w:ilvl w:val="0"/>
          <w:numId w:val="5"/>
        </w:numPr>
        <w:spacing w:before="1" w:after="1"/>
        <w:rPr>
          <w:rFonts w:ascii="Arial" w:eastAsiaTheme="minorHAnsi" w:hAnsi="Arial"/>
          <w:snapToGrid/>
          <w:color w:val="212121"/>
          <w:spacing w:val="0"/>
          <w:sz w:val="20"/>
          <w:szCs w:val="18"/>
        </w:rPr>
      </w:pPr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Ha effettuato numerosi periodi di formazione all’estero presso il </w:t>
      </w:r>
      <w:proofErr w:type="spellStart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Department</w:t>
      </w:r>
      <w:proofErr w:type="spellEnd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of </w:t>
      </w:r>
      <w:proofErr w:type="spellStart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Horticulture</w:t>
      </w:r>
      <w:proofErr w:type="spellEnd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del </w:t>
      </w:r>
      <w:proofErr w:type="spellStart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Volcani</w:t>
      </w:r>
      <w:proofErr w:type="spellEnd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center (</w:t>
      </w:r>
      <w:proofErr w:type="spellStart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Agricultural</w:t>
      </w:r>
      <w:proofErr w:type="spellEnd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</w:t>
      </w:r>
      <w:proofErr w:type="spellStart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Research</w:t>
      </w:r>
      <w:proofErr w:type="spellEnd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Organization) di </w:t>
      </w:r>
      <w:proofErr w:type="spellStart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Bet-Dagan</w:t>
      </w:r>
      <w:proofErr w:type="spellEnd"/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(Israele) per lo studio di tecniche di coltura di tessuti e isolamento di protoplasti; </w:t>
      </w:r>
    </w:p>
    <w:p w14:paraId="6FADC629" w14:textId="65EDBC81" w:rsidR="007F7EAB" w:rsidRPr="00267361" w:rsidRDefault="00CF7AAB" w:rsidP="00267361">
      <w:pPr>
        <w:pStyle w:val="Corpotesto"/>
        <w:numPr>
          <w:ilvl w:val="0"/>
          <w:numId w:val="5"/>
        </w:numPr>
        <w:spacing w:before="1" w:after="1"/>
        <w:rPr>
          <w:rFonts w:ascii="Arial" w:eastAsiaTheme="minorHAnsi" w:hAnsi="Arial"/>
          <w:snapToGrid/>
          <w:color w:val="212121"/>
          <w:spacing w:val="0"/>
          <w:sz w:val="20"/>
          <w:szCs w:val="18"/>
        </w:rPr>
      </w:pPr>
      <w:r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H</w:t>
      </w:r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a frequentato per un anno il </w:t>
      </w:r>
      <w:proofErr w:type="spellStart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Department</w:t>
      </w:r>
      <w:proofErr w:type="spellEnd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of </w:t>
      </w:r>
      <w:proofErr w:type="spellStart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Plant</w:t>
      </w:r>
      <w:proofErr w:type="spellEnd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</w:t>
      </w:r>
      <w:proofErr w:type="spellStart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genetics</w:t>
      </w:r>
      <w:proofErr w:type="spellEnd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del </w:t>
      </w:r>
      <w:proofErr w:type="spellStart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Weizmann</w:t>
      </w:r>
      <w:proofErr w:type="spellEnd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</w:t>
      </w:r>
      <w:proofErr w:type="spellStart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Institute</w:t>
      </w:r>
      <w:proofErr w:type="spellEnd"/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of Science di Rehovot (Israele), per lo studio di aspetti molecolari e cellulari dei meccanismi di difesa degli agrumi a stress biotici e per l’identificazione e la caratterizzazione di proteine correlate </w:t>
      </w:r>
      <w:r w:rsidR="005A1A47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>ai processi</w:t>
      </w:r>
      <w:r w:rsidR="006E50D2" w:rsidRPr="00267361">
        <w:rPr>
          <w:rFonts w:ascii="Arial" w:eastAsiaTheme="minorHAnsi" w:hAnsi="Arial"/>
          <w:snapToGrid/>
          <w:color w:val="212121"/>
          <w:spacing w:val="0"/>
          <w:sz w:val="20"/>
          <w:szCs w:val="18"/>
        </w:rPr>
        <w:t xml:space="preserve"> di embriogenesi degli agrumi</w:t>
      </w:r>
    </w:p>
    <w:p w14:paraId="7897F4AC" w14:textId="26F780E2" w:rsidR="00300D07" w:rsidRPr="00267361" w:rsidRDefault="00615BBB" w:rsidP="00267361">
      <w:pPr>
        <w:pStyle w:val="NormaleWeb"/>
        <w:numPr>
          <w:ilvl w:val="0"/>
          <w:numId w:val="5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6E50D2" w:rsidRPr="00267361">
        <w:rPr>
          <w:rFonts w:ascii="Arial" w:hAnsi="Arial"/>
          <w:color w:val="212121"/>
          <w:szCs w:val="18"/>
        </w:rPr>
        <w:t xml:space="preserve"> professore presso l'</w:t>
      </w:r>
      <w:proofErr w:type="spellStart"/>
      <w:r w:rsidR="006E50D2" w:rsidRPr="00267361">
        <w:rPr>
          <w:rFonts w:ascii="Arial" w:hAnsi="Arial"/>
          <w:color w:val="212121"/>
          <w:szCs w:val="18"/>
        </w:rPr>
        <w:t>Hunan</w:t>
      </w:r>
      <w:proofErr w:type="spellEnd"/>
      <w:r w:rsidR="006E50D2"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="006E50D2" w:rsidRPr="00267361">
        <w:rPr>
          <w:rFonts w:ascii="Arial" w:hAnsi="Arial"/>
          <w:color w:val="212121"/>
          <w:szCs w:val="18"/>
        </w:rPr>
        <w:t>Agricultural</w:t>
      </w:r>
      <w:proofErr w:type="spellEnd"/>
      <w:r w:rsidR="006E50D2"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="006E50D2" w:rsidRPr="00267361">
        <w:rPr>
          <w:rFonts w:ascii="Arial" w:hAnsi="Arial"/>
          <w:color w:val="212121"/>
          <w:szCs w:val="18"/>
        </w:rPr>
        <w:t>University</w:t>
      </w:r>
      <w:proofErr w:type="spellEnd"/>
      <w:r w:rsidR="006E50D2" w:rsidRPr="00267361">
        <w:rPr>
          <w:rFonts w:ascii="Arial" w:hAnsi="Arial"/>
          <w:color w:val="212121"/>
          <w:szCs w:val="18"/>
        </w:rPr>
        <w:t xml:space="preserve"> (PR China), nell'ambito della "</w:t>
      </w:r>
      <w:proofErr w:type="spellStart"/>
      <w:r w:rsidR="006E50D2" w:rsidRPr="00267361">
        <w:rPr>
          <w:rFonts w:ascii="Arial" w:hAnsi="Arial"/>
          <w:color w:val="212121"/>
          <w:szCs w:val="18"/>
        </w:rPr>
        <w:t>Shennong</w:t>
      </w:r>
      <w:proofErr w:type="spellEnd"/>
      <w:r w:rsidR="006E50D2"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="006E50D2" w:rsidRPr="00267361">
        <w:rPr>
          <w:rFonts w:ascii="Arial" w:hAnsi="Arial"/>
          <w:color w:val="212121"/>
          <w:szCs w:val="18"/>
        </w:rPr>
        <w:t>Scholar</w:t>
      </w:r>
      <w:proofErr w:type="spellEnd"/>
      <w:r w:rsidR="006E50D2" w:rsidRPr="00267361">
        <w:rPr>
          <w:rFonts w:ascii="Arial" w:hAnsi="Arial"/>
          <w:color w:val="212121"/>
          <w:szCs w:val="18"/>
        </w:rPr>
        <w:t>" (incarico triennale:2012-</w:t>
      </w:r>
      <w:r w:rsidR="00986C0A">
        <w:rPr>
          <w:rFonts w:ascii="Arial" w:hAnsi="Arial"/>
          <w:color w:val="212121"/>
          <w:szCs w:val="18"/>
        </w:rPr>
        <w:t>2015; rinnovato dal 2018 al 2023</w:t>
      </w:r>
      <w:r w:rsidR="006E50D2" w:rsidRPr="00267361">
        <w:rPr>
          <w:rFonts w:ascii="Arial" w:hAnsi="Arial"/>
          <w:color w:val="212121"/>
          <w:szCs w:val="18"/>
        </w:rPr>
        <w:t>);</w:t>
      </w:r>
    </w:p>
    <w:p w14:paraId="78926C55" w14:textId="77777777" w:rsidR="00074B2C" w:rsidRDefault="00074B2C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</w:p>
    <w:p w14:paraId="2452F0D7" w14:textId="77777777" w:rsidR="00361D9B" w:rsidRPr="00267361" w:rsidRDefault="00361D9B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Altri incarichi</w:t>
      </w:r>
    </w:p>
    <w:p w14:paraId="1CEE3A9B" w14:textId="77777777" w:rsidR="006E50D2" w:rsidRPr="00267361" w:rsidRDefault="006E50D2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7A4AFF42" w14:textId="36C6082C" w:rsidR="0063781E" w:rsidRPr="00267361" w:rsidRDefault="00615BBB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</w:pPr>
      <w:r>
        <w:rPr>
          <w:rFonts w:ascii="Arial" w:hAnsi="Arial"/>
          <w:color w:val="212121"/>
          <w:szCs w:val="18"/>
        </w:rPr>
        <w:t>É</w:t>
      </w:r>
      <w:r w:rsidR="00041E82" w:rsidRPr="00267361">
        <w:rPr>
          <w:rFonts w:ascii="Arial" w:hAnsi="Arial"/>
          <w:color w:val="212121"/>
          <w:szCs w:val="18"/>
        </w:rPr>
        <w:t xml:space="preserve"> stato componente del Consiglio di Amministrazione del Consorzio di ricerca e sperimentazione in agricoltura (CORERAS) della Regione Siciliana;</w:t>
      </w:r>
    </w:p>
    <w:p w14:paraId="2A2F7499" w14:textId="77777777" w:rsidR="0063781E" w:rsidRPr="00267361" w:rsidRDefault="0063781E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 </w:t>
      </w:r>
      <w:r w:rsidR="00041E82" w:rsidRPr="00267361">
        <w:rPr>
          <w:rFonts w:ascii="Arial" w:hAnsi="Arial"/>
          <w:color w:val="212121"/>
          <w:szCs w:val="18"/>
        </w:rPr>
        <w:t>Componente della Commissione per l'Abilitazione Scientifica Nazionale (ASN) per il settore concorsuale 07B2</w:t>
      </w:r>
      <w:r w:rsidR="00074B2C">
        <w:rPr>
          <w:rFonts w:ascii="Arial" w:hAnsi="Arial"/>
          <w:color w:val="212121"/>
          <w:szCs w:val="18"/>
        </w:rPr>
        <w:t xml:space="preserve"> (2012-2013)</w:t>
      </w:r>
      <w:r w:rsidR="00041E82" w:rsidRPr="00267361">
        <w:rPr>
          <w:rFonts w:ascii="Arial" w:hAnsi="Arial"/>
          <w:color w:val="212121"/>
          <w:szCs w:val="18"/>
        </w:rPr>
        <w:t xml:space="preserve">. </w:t>
      </w:r>
    </w:p>
    <w:p w14:paraId="7998E187" w14:textId="77777777" w:rsidR="0063781E" w:rsidRPr="00267361" w:rsidRDefault="0063781E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lastRenderedPageBreak/>
        <w:t xml:space="preserve">Componente del Comitato scientifico del corso di alta formazione PON-Miur “Innovazione tecnologica per il miglioramento delle produzioni e dei processi agroalimentari nelle </w:t>
      </w:r>
      <w:proofErr w:type="spellStart"/>
      <w:r w:rsidRPr="00267361">
        <w:rPr>
          <w:rFonts w:ascii="Arial" w:hAnsi="Arial"/>
          <w:color w:val="212121"/>
          <w:szCs w:val="18"/>
        </w:rPr>
        <w:t>PMI”,organizzato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dal Parco scientifico e tecnologico della Sicilia.</w:t>
      </w:r>
    </w:p>
    <w:p w14:paraId="7910F0F9" w14:textId="77777777" w:rsidR="0063781E" w:rsidRPr="00267361" w:rsidRDefault="0063781E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Coordinatore del comitato scientifico Centro per la Valorizzazione e Salvaguardia della </w:t>
      </w:r>
      <w:proofErr w:type="spellStart"/>
      <w:r w:rsidRPr="00267361">
        <w:rPr>
          <w:rFonts w:ascii="Arial" w:hAnsi="Arial"/>
          <w:color w:val="212121"/>
          <w:szCs w:val="18"/>
        </w:rPr>
        <w:t>Biodiversita</w:t>
      </w:r>
      <w:proofErr w:type="spellEnd"/>
      <w:r w:rsidRPr="00267361">
        <w:rPr>
          <w:rFonts w:ascii="Arial" w:hAnsi="Arial"/>
          <w:color w:val="212121"/>
          <w:szCs w:val="18"/>
        </w:rPr>
        <w:t>̀ (CEVASABI) (</w:t>
      </w:r>
      <w:proofErr w:type="spellStart"/>
      <w:r w:rsidRPr="00267361">
        <w:rPr>
          <w:rFonts w:ascii="Arial" w:hAnsi="Arial"/>
          <w:color w:val="212121"/>
          <w:szCs w:val="18"/>
        </w:rPr>
        <w:t>Universita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̀ di Catania, Orto botanico, Parco dell’Etna, </w:t>
      </w:r>
      <w:proofErr w:type="spellStart"/>
      <w:r w:rsidRPr="00267361">
        <w:rPr>
          <w:rFonts w:ascii="Arial" w:hAnsi="Arial"/>
          <w:color w:val="212121"/>
          <w:szCs w:val="18"/>
        </w:rPr>
        <w:t>Cutgana</w:t>
      </w:r>
      <w:proofErr w:type="spellEnd"/>
      <w:r w:rsidRPr="00267361">
        <w:rPr>
          <w:rFonts w:ascii="Arial" w:hAnsi="Arial"/>
          <w:color w:val="212121"/>
          <w:szCs w:val="18"/>
        </w:rPr>
        <w:t>)</w:t>
      </w:r>
    </w:p>
    <w:p w14:paraId="19F98741" w14:textId="7E3397D1" w:rsidR="0063781E" w:rsidRPr="00267361" w:rsidRDefault="00615BBB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63781E" w:rsidRPr="00267361">
        <w:rPr>
          <w:rFonts w:ascii="Arial" w:hAnsi="Arial"/>
          <w:color w:val="212121"/>
          <w:szCs w:val="18"/>
        </w:rPr>
        <w:t xml:space="preserve"> </w:t>
      </w:r>
      <w:r w:rsidR="00074B2C">
        <w:rPr>
          <w:rFonts w:ascii="Arial" w:hAnsi="Arial"/>
          <w:color w:val="212121"/>
          <w:szCs w:val="18"/>
        </w:rPr>
        <w:t xml:space="preserve">stato </w:t>
      </w:r>
      <w:r w:rsidR="0063781E" w:rsidRPr="00267361">
        <w:rPr>
          <w:rFonts w:ascii="Arial" w:hAnsi="Arial"/>
          <w:color w:val="212121"/>
          <w:szCs w:val="18"/>
        </w:rPr>
        <w:t>commissario delegato del Consiglio per la ricerca in agricoltura e l'analisi dell'economica agraria (2015-2016);</w:t>
      </w:r>
    </w:p>
    <w:p w14:paraId="14C699C3" w14:textId="6262D32E" w:rsidR="00BD41A1" w:rsidRDefault="00615BBB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074B2C">
        <w:rPr>
          <w:rFonts w:ascii="Arial" w:hAnsi="Arial"/>
          <w:color w:val="212121"/>
          <w:szCs w:val="18"/>
        </w:rPr>
        <w:t xml:space="preserve"> stato</w:t>
      </w:r>
      <w:r w:rsidR="0063781E" w:rsidRPr="00267361">
        <w:rPr>
          <w:rFonts w:ascii="Arial" w:hAnsi="Arial"/>
          <w:color w:val="212121"/>
          <w:szCs w:val="18"/>
        </w:rPr>
        <w:t xml:space="preserve"> componente del Consiglio di Amministrazione del Consiglio per la ricerca e l'analisi dell'economia agraria (2017-20</w:t>
      </w:r>
      <w:r w:rsidR="00074B2C">
        <w:rPr>
          <w:rFonts w:ascii="Arial" w:hAnsi="Arial"/>
          <w:color w:val="212121"/>
          <w:szCs w:val="18"/>
        </w:rPr>
        <w:t>19</w:t>
      </w:r>
      <w:r w:rsidR="0063781E" w:rsidRPr="00267361">
        <w:rPr>
          <w:rFonts w:ascii="Arial" w:hAnsi="Arial"/>
          <w:color w:val="212121"/>
          <w:szCs w:val="18"/>
        </w:rPr>
        <w:t xml:space="preserve">); </w:t>
      </w:r>
    </w:p>
    <w:p w14:paraId="22059CD1" w14:textId="074185F4" w:rsidR="00677617" w:rsidRDefault="00615BBB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677617">
        <w:rPr>
          <w:rFonts w:ascii="Arial" w:hAnsi="Arial"/>
          <w:color w:val="212121"/>
          <w:szCs w:val="18"/>
        </w:rPr>
        <w:t xml:space="preserve"> </w:t>
      </w:r>
      <w:r w:rsidR="00074B2C">
        <w:rPr>
          <w:rFonts w:ascii="Arial" w:hAnsi="Arial"/>
          <w:color w:val="212121"/>
          <w:szCs w:val="18"/>
        </w:rPr>
        <w:t xml:space="preserve">stato </w:t>
      </w:r>
      <w:r w:rsidR="00677617">
        <w:rPr>
          <w:rFonts w:ascii="Arial" w:hAnsi="Arial"/>
          <w:color w:val="212121"/>
          <w:szCs w:val="18"/>
        </w:rPr>
        <w:t xml:space="preserve">componente </w:t>
      </w:r>
      <w:r w:rsidR="00074B2C">
        <w:rPr>
          <w:rFonts w:ascii="Arial" w:hAnsi="Arial"/>
          <w:color w:val="212121"/>
          <w:szCs w:val="18"/>
        </w:rPr>
        <w:t xml:space="preserve">esterno </w:t>
      </w:r>
      <w:r w:rsidR="00677617">
        <w:rPr>
          <w:rFonts w:ascii="Arial" w:hAnsi="Arial"/>
          <w:color w:val="212121"/>
          <w:szCs w:val="18"/>
        </w:rPr>
        <w:t>del Consiglio di Amministrazione dell’Università di Palermo (dal gennaio 2019</w:t>
      </w:r>
      <w:r w:rsidR="004003FF">
        <w:rPr>
          <w:rFonts w:ascii="Arial" w:hAnsi="Arial"/>
          <w:color w:val="212121"/>
          <w:szCs w:val="18"/>
        </w:rPr>
        <w:t>-luglio 2019</w:t>
      </w:r>
      <w:r w:rsidR="001072E4">
        <w:rPr>
          <w:rFonts w:ascii="Arial" w:hAnsi="Arial"/>
          <w:color w:val="212121"/>
          <w:szCs w:val="18"/>
        </w:rPr>
        <w:t>; incarico rinnovato triennio 2019-2022</w:t>
      </w:r>
      <w:r w:rsidR="00677617">
        <w:rPr>
          <w:rFonts w:ascii="Arial" w:hAnsi="Arial"/>
          <w:color w:val="212121"/>
          <w:szCs w:val="18"/>
        </w:rPr>
        <w:t>)</w:t>
      </w:r>
    </w:p>
    <w:p w14:paraId="09C77E3A" w14:textId="18B1A316" w:rsidR="00615BBB" w:rsidRPr="00507F66" w:rsidRDefault="00615BBB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507F66">
        <w:rPr>
          <w:rFonts w:ascii="Arial" w:hAnsi="Arial"/>
          <w:color w:val="212121"/>
          <w:szCs w:val="18"/>
        </w:rPr>
        <w:t>È componente del Nucleo di Valutazione dell’Università degli Studi di Palermo per il triennio 2023-2025;</w:t>
      </w:r>
    </w:p>
    <w:p w14:paraId="2BF47F36" w14:textId="11ED368F" w:rsidR="00615BBB" w:rsidRPr="00507F66" w:rsidRDefault="00615BBB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507F66">
        <w:rPr>
          <w:rFonts w:ascii="Arial" w:hAnsi="Arial"/>
          <w:color w:val="212121"/>
          <w:szCs w:val="18"/>
        </w:rPr>
        <w:t>È componente del comitato tecnico-scientifico della Fondazione Edmund Mach (San Michele all’Adige, Trento) per il quinquennio 2021-2026.</w:t>
      </w:r>
    </w:p>
    <w:p w14:paraId="4C5DC2A2" w14:textId="77777777" w:rsidR="0022792E" w:rsidRPr="00267361" w:rsidRDefault="0022792E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4400B058" w14:textId="77777777" w:rsidR="0022792E" w:rsidRPr="00267361" w:rsidRDefault="0022792E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Curriculum didattico</w:t>
      </w:r>
    </w:p>
    <w:p w14:paraId="697A0498" w14:textId="07082EBC" w:rsidR="00241FC5" w:rsidRDefault="00615BBB" w:rsidP="00267361">
      <w:pPr>
        <w:pStyle w:val="NormaleWeb"/>
        <w:numPr>
          <w:ilvl w:val="0"/>
          <w:numId w:val="8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22792E" w:rsidRPr="00267361">
        <w:rPr>
          <w:rFonts w:ascii="Arial" w:hAnsi="Arial"/>
          <w:color w:val="212121"/>
          <w:szCs w:val="18"/>
        </w:rPr>
        <w:t xml:space="preserve"> titolare degli insegnamenti di “</w:t>
      </w:r>
      <w:r w:rsidR="003341AE">
        <w:rPr>
          <w:rFonts w:ascii="Arial" w:hAnsi="Arial"/>
          <w:color w:val="212121"/>
          <w:szCs w:val="18"/>
        </w:rPr>
        <w:t>A</w:t>
      </w:r>
      <w:r w:rsidR="0022792E" w:rsidRPr="00267361">
        <w:rPr>
          <w:rFonts w:ascii="Arial" w:hAnsi="Arial"/>
          <w:color w:val="212121"/>
          <w:szCs w:val="18"/>
        </w:rPr>
        <w:t xml:space="preserve">rboricoltura generale” e di “Miglioramento genetico ed </w:t>
      </w:r>
      <w:proofErr w:type="spellStart"/>
      <w:r w:rsidR="0022792E" w:rsidRPr="00267361">
        <w:rPr>
          <w:rFonts w:ascii="Arial" w:hAnsi="Arial"/>
          <w:color w:val="212121"/>
          <w:szCs w:val="18"/>
        </w:rPr>
        <w:t>ecofisiologia</w:t>
      </w:r>
      <w:proofErr w:type="spellEnd"/>
      <w:r w:rsidR="0022792E" w:rsidRPr="00267361">
        <w:rPr>
          <w:rFonts w:ascii="Arial" w:hAnsi="Arial"/>
          <w:color w:val="212121"/>
          <w:szCs w:val="18"/>
        </w:rPr>
        <w:t xml:space="preserve"> dei fruttiferi”(L25). </w:t>
      </w:r>
    </w:p>
    <w:p w14:paraId="090F3940" w14:textId="6DB5E51F" w:rsidR="003341AE" w:rsidRPr="00027989" w:rsidRDefault="00615BBB" w:rsidP="00027989">
      <w:pPr>
        <w:pStyle w:val="NormaleWeb"/>
        <w:numPr>
          <w:ilvl w:val="0"/>
          <w:numId w:val="8"/>
        </w:numPr>
        <w:spacing w:before="2" w:after="2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/>
          <w:color w:val="212121"/>
          <w:szCs w:val="18"/>
        </w:rPr>
        <w:t>É</w:t>
      </w:r>
      <w:r w:rsidR="003341AE">
        <w:rPr>
          <w:rFonts w:ascii="Arial" w:hAnsi="Arial"/>
          <w:color w:val="212121"/>
          <w:szCs w:val="18"/>
        </w:rPr>
        <w:t xml:space="preserve"> stato Coordinatore del Master di II livello </w:t>
      </w:r>
      <w:r w:rsidR="00027989" w:rsidRPr="00027989">
        <w:rPr>
          <w:rFonts w:ascii="ArialNarrow" w:eastAsia="Times New Roman" w:hAnsi="ArialNarrow"/>
        </w:rPr>
        <w:t xml:space="preserve">in </w:t>
      </w:r>
      <w:r w:rsidR="00027989">
        <w:rPr>
          <w:rFonts w:ascii="ArialNarrow" w:eastAsia="Times New Roman" w:hAnsi="ArialNarrow"/>
        </w:rPr>
        <w:t>“</w:t>
      </w:r>
      <w:r w:rsidR="00027989" w:rsidRPr="00027989">
        <w:rPr>
          <w:rFonts w:ascii="ArialNarrow" w:eastAsia="Times New Roman" w:hAnsi="ArialNarrow"/>
        </w:rPr>
        <w:t>Produzioni agrarie intensive per nuove esigenze di mercato</w:t>
      </w:r>
      <w:r w:rsidR="00027989">
        <w:rPr>
          <w:rFonts w:ascii="ArialNarrow" w:eastAsia="Times New Roman" w:hAnsi="ArialNarrow"/>
        </w:rPr>
        <w:t>”,</w:t>
      </w:r>
      <w:r w:rsidR="00027989" w:rsidRPr="00027989">
        <w:rPr>
          <w:rFonts w:ascii="ArialNarrow" w:eastAsia="Times New Roman" w:hAnsi="ArialNarrow"/>
        </w:rPr>
        <w:t xml:space="preserve"> Ragusa. </w:t>
      </w:r>
    </w:p>
    <w:p w14:paraId="281413A9" w14:textId="77777777" w:rsidR="00267361" w:rsidRDefault="00241FC5" w:rsidP="00267361">
      <w:pPr>
        <w:pStyle w:val="NormaleWeb"/>
        <w:numPr>
          <w:ilvl w:val="0"/>
          <w:numId w:val="8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Docente in Master Universitari,  Corsi di Alta specializzazione,  Corsi</w:t>
      </w:r>
      <w:r w:rsidR="00267361">
        <w:rPr>
          <w:rFonts w:ascii="Arial" w:hAnsi="Arial"/>
          <w:color w:val="212121"/>
          <w:szCs w:val="18"/>
        </w:rPr>
        <w:t xml:space="preserve"> di dottorato di numerosi atenei</w:t>
      </w:r>
    </w:p>
    <w:p w14:paraId="2542F1D8" w14:textId="77777777" w:rsidR="00267361" w:rsidRPr="00267361" w:rsidRDefault="00267361" w:rsidP="00267361">
      <w:pPr>
        <w:pStyle w:val="NormaleWeb"/>
        <w:shd w:val="clear" w:color="auto" w:fill="FFFFFF"/>
        <w:spacing w:before="2" w:after="2"/>
        <w:ind w:left="360"/>
        <w:jc w:val="both"/>
        <w:rPr>
          <w:rFonts w:ascii="Arial" w:hAnsi="Arial"/>
          <w:color w:val="212121"/>
          <w:szCs w:val="18"/>
        </w:rPr>
      </w:pPr>
    </w:p>
    <w:p w14:paraId="1444AED5" w14:textId="77777777" w:rsidR="00962C62" w:rsidRPr="00267361" w:rsidRDefault="0022792E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Responsabilità progetti di ricerca</w:t>
      </w:r>
    </w:p>
    <w:p w14:paraId="29F3E02C" w14:textId="4954264E" w:rsidR="00962C62" w:rsidRPr="00507F66" w:rsidRDefault="00041E82" w:rsidP="00267361">
      <w:pPr>
        <w:pStyle w:val="NormaleWeb"/>
        <w:shd w:val="clear" w:color="auto" w:fill="FFFFFF"/>
        <w:spacing w:before="2" w:after="2"/>
        <w:ind w:left="360"/>
        <w:jc w:val="both"/>
        <w:rPr>
          <w:rFonts w:ascii="Arial" w:hAnsi="Arial"/>
          <w:color w:val="000000" w:themeColor="text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Responsabile di numerosi progetti scientifici nazionali </w:t>
      </w:r>
      <w:r w:rsidR="004003FF">
        <w:rPr>
          <w:rFonts w:ascii="Arial" w:hAnsi="Arial"/>
          <w:color w:val="212121"/>
          <w:szCs w:val="18"/>
        </w:rPr>
        <w:t xml:space="preserve">e internazionali </w:t>
      </w:r>
      <w:r w:rsidRPr="00267361">
        <w:rPr>
          <w:rFonts w:ascii="Arial" w:hAnsi="Arial"/>
          <w:color w:val="212121"/>
          <w:szCs w:val="18"/>
        </w:rPr>
        <w:t xml:space="preserve">finanziati dal </w:t>
      </w:r>
      <w:r w:rsidR="004003FF">
        <w:rPr>
          <w:rFonts w:ascii="Arial" w:hAnsi="Arial"/>
          <w:color w:val="212121"/>
          <w:szCs w:val="18"/>
        </w:rPr>
        <w:t xml:space="preserve">UE, </w:t>
      </w:r>
      <w:r w:rsidRPr="00267361">
        <w:rPr>
          <w:rFonts w:ascii="Arial" w:hAnsi="Arial"/>
          <w:color w:val="212121"/>
          <w:szCs w:val="18"/>
        </w:rPr>
        <w:t>MIUR,</w:t>
      </w:r>
      <w:r w:rsidR="00962C62"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="00962C62" w:rsidRPr="00267361">
        <w:rPr>
          <w:rFonts w:ascii="Arial" w:hAnsi="Arial"/>
          <w:color w:val="212121"/>
          <w:szCs w:val="18"/>
        </w:rPr>
        <w:t>MiPAAF</w:t>
      </w:r>
      <w:proofErr w:type="spellEnd"/>
      <w:r w:rsidR="00962C62" w:rsidRPr="00267361">
        <w:rPr>
          <w:rFonts w:ascii="Arial" w:hAnsi="Arial"/>
          <w:color w:val="212121"/>
          <w:szCs w:val="18"/>
        </w:rPr>
        <w:t>, CNR, Programma Italia-Malta, Regione Siciliana</w:t>
      </w:r>
      <w:r w:rsidR="00615BBB">
        <w:rPr>
          <w:rFonts w:ascii="Arial" w:hAnsi="Arial"/>
          <w:color w:val="212121"/>
          <w:szCs w:val="18"/>
        </w:rPr>
        <w:t xml:space="preserve">, </w:t>
      </w:r>
      <w:r w:rsidR="00615BBB" w:rsidRPr="00507F66">
        <w:rPr>
          <w:rFonts w:ascii="Arial" w:hAnsi="Arial"/>
          <w:color w:val="000000" w:themeColor="text1"/>
          <w:szCs w:val="18"/>
        </w:rPr>
        <w:t>PNRR</w:t>
      </w:r>
      <w:r w:rsidRPr="00507F66">
        <w:rPr>
          <w:rFonts w:ascii="Arial" w:hAnsi="Arial"/>
          <w:color w:val="000000" w:themeColor="text1"/>
          <w:szCs w:val="18"/>
        </w:rPr>
        <w:t>.</w:t>
      </w:r>
    </w:p>
    <w:p w14:paraId="0BEBB3B5" w14:textId="71A2CEEA" w:rsidR="00962C62" w:rsidRDefault="00041E82" w:rsidP="00267361">
      <w:pPr>
        <w:pStyle w:val="NormaleWeb"/>
        <w:shd w:val="clear" w:color="auto" w:fill="FFFFFF"/>
        <w:spacing w:before="2" w:after="2"/>
        <w:ind w:left="360"/>
        <w:jc w:val="both"/>
        <w:rPr>
          <w:rFonts w:ascii="Arial" w:hAnsi="Arial"/>
          <w:bCs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br/>
      </w:r>
      <w:r w:rsidR="00962C62" w:rsidRPr="00267361">
        <w:rPr>
          <w:rFonts w:ascii="Arial" w:hAnsi="Arial"/>
          <w:bCs/>
          <w:color w:val="212121"/>
          <w:szCs w:val="18"/>
        </w:rPr>
        <w:t>progetti finanziati dal 2001 al 20</w:t>
      </w:r>
      <w:r w:rsidR="00615BBB">
        <w:rPr>
          <w:rFonts w:ascii="Arial" w:hAnsi="Arial"/>
          <w:bCs/>
          <w:color w:val="212121"/>
          <w:szCs w:val="18"/>
        </w:rPr>
        <w:t>22</w:t>
      </w:r>
      <w:r w:rsidR="00962C62" w:rsidRPr="00267361">
        <w:rPr>
          <w:rFonts w:ascii="Arial" w:hAnsi="Arial"/>
          <w:bCs/>
          <w:color w:val="212121"/>
          <w:szCs w:val="18"/>
        </w:rPr>
        <w:t xml:space="preserve"> </w:t>
      </w:r>
    </w:p>
    <w:p w14:paraId="38CD2D74" w14:textId="755B79EC" w:rsidR="00615BBB" w:rsidRPr="00507F66" w:rsidRDefault="00615BBB" w:rsidP="004003FF">
      <w:pPr>
        <w:pStyle w:val="NormaleWeb"/>
        <w:numPr>
          <w:ilvl w:val="0"/>
          <w:numId w:val="15"/>
        </w:numPr>
        <w:shd w:val="clear" w:color="auto" w:fill="FFFFFF"/>
        <w:spacing w:before="2" w:after="2"/>
        <w:jc w:val="both"/>
        <w:rPr>
          <w:rFonts w:ascii="Arial" w:hAnsi="Arial"/>
          <w:bCs/>
          <w:color w:val="212121"/>
          <w:szCs w:val="18"/>
        </w:rPr>
      </w:pPr>
      <w:r w:rsidRPr="00507F66">
        <w:rPr>
          <w:rFonts w:ascii="Arial" w:hAnsi="Arial"/>
          <w:bCs/>
          <w:color w:val="212121"/>
          <w:szCs w:val="18"/>
        </w:rPr>
        <w:t>progetto AGRITECH (Centro Nazionale per lo sviluppo delle nuove tecnologie in agricoltura), triennio 2022-2025;</w:t>
      </w:r>
    </w:p>
    <w:p w14:paraId="45F76642" w14:textId="6E77DE92" w:rsidR="00615BBB" w:rsidRPr="00507F66" w:rsidRDefault="00615BBB" w:rsidP="00615BBB">
      <w:pPr>
        <w:pStyle w:val="NormaleWeb"/>
        <w:numPr>
          <w:ilvl w:val="0"/>
          <w:numId w:val="15"/>
        </w:numPr>
        <w:shd w:val="clear" w:color="auto" w:fill="FFFFFF"/>
        <w:spacing w:before="2" w:after="2"/>
        <w:jc w:val="both"/>
        <w:rPr>
          <w:rFonts w:ascii="Arial" w:hAnsi="Arial"/>
          <w:bCs/>
          <w:color w:val="212121"/>
          <w:szCs w:val="18"/>
        </w:rPr>
      </w:pPr>
      <w:r w:rsidRPr="00507F66">
        <w:rPr>
          <w:rFonts w:ascii="Arial" w:hAnsi="Arial"/>
          <w:bCs/>
          <w:color w:val="212121"/>
          <w:szCs w:val="18"/>
        </w:rPr>
        <w:t xml:space="preserve">progetto </w:t>
      </w:r>
      <w:proofErr w:type="spellStart"/>
      <w:r w:rsidRPr="00507F66">
        <w:rPr>
          <w:rFonts w:ascii="Arial" w:hAnsi="Arial"/>
          <w:bCs/>
          <w:color w:val="212121"/>
          <w:szCs w:val="18"/>
        </w:rPr>
        <w:t>VIVAiCITRUS</w:t>
      </w:r>
      <w:proofErr w:type="spellEnd"/>
      <w:r w:rsidRPr="00507F66">
        <w:rPr>
          <w:rFonts w:ascii="Arial" w:hAnsi="Arial"/>
          <w:bCs/>
          <w:color w:val="212121"/>
          <w:szCs w:val="18"/>
        </w:rPr>
        <w:t xml:space="preserve"> “Introduzione nel sistema vivaistico di nuovi portinnesti di elevato valore agronomico e di protocolli innovativi di propagazione per l’agrumicoltura siciliana”, Sottomisura 16.1 “Sostegno per la costituzione e la gestione dei gruppi operativi del PEI in materia di produttività e sostenibilità dell‘agricoltura”, progetto finanziato con i fondi dell'Unione Europea – FEASR;</w:t>
      </w:r>
    </w:p>
    <w:p w14:paraId="6C59D150" w14:textId="07A27A6F" w:rsidR="004003FF" w:rsidRPr="00042426" w:rsidRDefault="004003FF" w:rsidP="004003FF">
      <w:pPr>
        <w:pStyle w:val="NormaleWeb"/>
        <w:numPr>
          <w:ilvl w:val="0"/>
          <w:numId w:val="15"/>
        </w:numPr>
        <w:shd w:val="clear" w:color="auto" w:fill="FFFFFF"/>
        <w:spacing w:before="2" w:after="2"/>
        <w:jc w:val="both"/>
        <w:rPr>
          <w:rFonts w:ascii="Arial" w:hAnsi="Arial"/>
          <w:bCs/>
          <w:color w:val="212121"/>
          <w:szCs w:val="18"/>
          <w:lang w:val="en-US"/>
        </w:rPr>
      </w:pPr>
      <w:proofErr w:type="spellStart"/>
      <w:r w:rsidRPr="00042426">
        <w:rPr>
          <w:rFonts w:ascii="Arial" w:hAnsi="Arial"/>
          <w:bCs/>
          <w:color w:val="212121"/>
          <w:szCs w:val="18"/>
          <w:lang w:val="en-US"/>
        </w:rPr>
        <w:t>progetto</w:t>
      </w:r>
      <w:proofErr w:type="spellEnd"/>
      <w:r w:rsidRPr="00042426">
        <w:rPr>
          <w:rFonts w:ascii="Arial" w:hAnsi="Arial"/>
          <w:bCs/>
          <w:color w:val="212121"/>
          <w:szCs w:val="18"/>
          <w:lang w:val="en-US"/>
        </w:rPr>
        <w:t xml:space="preserve"> H2020-SFS-2018-2020 “Preventing HLB epidemics for ensuring Citrus survival in Europe” </w:t>
      </w:r>
      <w:r w:rsidR="00615BBB">
        <w:rPr>
          <w:rFonts w:ascii="Arial" w:hAnsi="Arial"/>
          <w:bCs/>
          <w:color w:val="212121"/>
          <w:szCs w:val="18"/>
          <w:lang w:val="en-US"/>
        </w:rPr>
        <w:t>;</w:t>
      </w:r>
    </w:p>
    <w:p w14:paraId="4CBFCA7F" w14:textId="7F3F9D4E" w:rsidR="004003FF" w:rsidRPr="00267361" w:rsidRDefault="004003FF" w:rsidP="004003FF">
      <w:pPr>
        <w:pStyle w:val="NormaleWeb"/>
        <w:numPr>
          <w:ilvl w:val="0"/>
          <w:numId w:val="15"/>
        </w:numPr>
        <w:shd w:val="clear" w:color="auto" w:fill="FFFFFF"/>
        <w:spacing w:before="2" w:after="2"/>
        <w:jc w:val="both"/>
        <w:rPr>
          <w:rFonts w:ascii="Arial" w:hAnsi="Arial"/>
          <w:bCs/>
          <w:color w:val="212121"/>
          <w:szCs w:val="18"/>
        </w:rPr>
      </w:pPr>
      <w:r>
        <w:rPr>
          <w:rFonts w:ascii="Arial" w:hAnsi="Arial"/>
          <w:bCs/>
          <w:color w:val="212121"/>
          <w:szCs w:val="18"/>
        </w:rPr>
        <w:t xml:space="preserve">progetto PRIMA </w:t>
      </w:r>
      <w:r w:rsidRPr="004003FF">
        <w:rPr>
          <w:rFonts w:ascii="Arial" w:hAnsi="Arial"/>
          <w:bCs/>
          <w:color w:val="212121"/>
          <w:szCs w:val="18"/>
        </w:rPr>
        <w:t>«</w:t>
      </w:r>
      <w:proofErr w:type="spellStart"/>
      <w:r w:rsidRPr="004003FF">
        <w:rPr>
          <w:rFonts w:ascii="Arial" w:hAnsi="Arial"/>
          <w:bCs/>
          <w:color w:val="212121"/>
          <w:szCs w:val="18"/>
        </w:rPr>
        <w:t>FREEClimb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–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Fruit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crops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resilience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to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climate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change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in the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Mediterranean</w:t>
      </w:r>
      <w:proofErr w:type="spellEnd"/>
      <w:r w:rsidRPr="004003FF">
        <w:rPr>
          <w:rFonts w:ascii="Arial" w:hAnsi="Arial"/>
          <w:bCs/>
          <w:color w:val="212121"/>
          <w:szCs w:val="18"/>
        </w:rPr>
        <w:t xml:space="preserve"> </w:t>
      </w:r>
      <w:proofErr w:type="spellStart"/>
      <w:r w:rsidRPr="004003FF">
        <w:rPr>
          <w:rFonts w:ascii="Arial" w:hAnsi="Arial"/>
          <w:bCs/>
          <w:color w:val="212121"/>
          <w:szCs w:val="18"/>
        </w:rPr>
        <w:t>basin</w:t>
      </w:r>
      <w:proofErr w:type="spellEnd"/>
      <w:r w:rsidRPr="004003FF">
        <w:rPr>
          <w:rFonts w:ascii="Arial" w:hAnsi="Arial"/>
          <w:bCs/>
          <w:color w:val="212121"/>
          <w:szCs w:val="18"/>
        </w:rPr>
        <w:t>» (PRIMA call 2019-2022)</w:t>
      </w:r>
      <w:r w:rsidR="00615BBB">
        <w:rPr>
          <w:rFonts w:ascii="Arial" w:hAnsi="Arial"/>
          <w:bCs/>
          <w:color w:val="212121"/>
          <w:szCs w:val="18"/>
        </w:rPr>
        <w:t>;</w:t>
      </w:r>
    </w:p>
    <w:p w14:paraId="74C83B48" w14:textId="77777777" w:rsidR="00962C62" w:rsidRPr="00267361" w:rsidRDefault="00041E82" w:rsidP="00267361">
      <w:pPr>
        <w:pStyle w:val="NormaleWeb"/>
        <w:numPr>
          <w:ilvl w:val="0"/>
          <w:numId w:val="12"/>
        </w:numPr>
        <w:shd w:val="clear" w:color="auto" w:fill="FFFFFF"/>
        <w:spacing w:before="2" w:after="2"/>
        <w:jc w:val="both"/>
        <w:rPr>
          <w:rFonts w:ascii="Arial" w:hAnsi="Arial"/>
          <w:bCs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PRIN (MIUR ex 40%) 2001-03 “Miglioramento qualitativo e quantitativo della produzione in specie frutticole mediante il trasferimento e l’espressione del gene per la partenocarpia (DefH9-iaaM)”; </w:t>
      </w:r>
    </w:p>
    <w:p w14:paraId="40972E7F" w14:textId="77777777" w:rsidR="00962C62" w:rsidRPr="00267361" w:rsidRDefault="00041E82" w:rsidP="00267361">
      <w:pPr>
        <w:pStyle w:val="NormaleWeb"/>
        <w:numPr>
          <w:ilvl w:val="0"/>
          <w:numId w:val="12"/>
        </w:numPr>
        <w:shd w:val="clear" w:color="auto" w:fill="FFFFFF"/>
        <w:spacing w:before="2" w:after="2"/>
        <w:jc w:val="both"/>
        <w:rPr>
          <w:rFonts w:ascii="Arial" w:hAnsi="Arial"/>
          <w:bCs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PRIN (MIUR ex 40%) 2005- 07 “Controllo del processo produttivo delle piante da frutto mediante l'analisi dei sistemi di </w:t>
      </w:r>
      <w:proofErr w:type="spellStart"/>
      <w:r w:rsidRPr="00267361">
        <w:rPr>
          <w:rFonts w:ascii="Arial" w:hAnsi="Arial"/>
          <w:color w:val="212121"/>
          <w:szCs w:val="18"/>
        </w:rPr>
        <w:t>incompatibilita</w:t>
      </w:r>
      <w:proofErr w:type="spellEnd"/>
      <w:r w:rsidRPr="00267361">
        <w:rPr>
          <w:rFonts w:ascii="Arial" w:hAnsi="Arial"/>
          <w:color w:val="212121"/>
          <w:szCs w:val="18"/>
        </w:rPr>
        <w:t xml:space="preserve">̀ fiorale, lo studio dei determinanti pollinici e </w:t>
      </w:r>
      <w:proofErr w:type="spellStart"/>
      <w:r w:rsidRPr="00267361">
        <w:rPr>
          <w:rFonts w:ascii="Arial" w:hAnsi="Arial"/>
          <w:color w:val="212121"/>
          <w:szCs w:val="18"/>
        </w:rPr>
        <w:t>stilari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e il ruolo delle proteine ne</w:t>
      </w:r>
      <w:r w:rsidR="00962C62" w:rsidRPr="00267361">
        <w:rPr>
          <w:rFonts w:ascii="Arial" w:hAnsi="Arial"/>
          <w:color w:val="212121"/>
          <w:szCs w:val="18"/>
        </w:rPr>
        <w:t xml:space="preserve">lla fecondazione” (coordinatore </w:t>
      </w:r>
      <w:r w:rsidRPr="00267361">
        <w:rPr>
          <w:rFonts w:ascii="Arial" w:hAnsi="Arial"/>
          <w:color w:val="212121"/>
          <w:szCs w:val="18"/>
        </w:rPr>
        <w:t>nazionale);</w:t>
      </w:r>
    </w:p>
    <w:p w14:paraId="02DF8300" w14:textId="77777777" w:rsidR="00962C62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PRIN (MIUR ex 40%) 2007- 09 "Il processo produttivo delle piante arboree da frutto: aspetti molecolari, fisiologici ed agronomici dell'</w:t>
      </w:r>
      <w:proofErr w:type="spellStart"/>
      <w:r w:rsidRPr="00267361">
        <w:rPr>
          <w:rFonts w:ascii="Arial" w:hAnsi="Arial"/>
          <w:color w:val="212121"/>
          <w:szCs w:val="18"/>
        </w:rPr>
        <w:t>incompatibilita</w:t>
      </w:r>
      <w:proofErr w:type="spellEnd"/>
      <w:r w:rsidRPr="00267361">
        <w:rPr>
          <w:rFonts w:ascii="Arial" w:hAnsi="Arial"/>
          <w:color w:val="212121"/>
          <w:szCs w:val="18"/>
        </w:rPr>
        <w:t>̀ fiorale e strategie di controllo” (coordinatore nazionale);</w:t>
      </w:r>
    </w:p>
    <w:p w14:paraId="53B147B4" w14:textId="77777777" w:rsidR="00267361" w:rsidRPr="00267361" w:rsidRDefault="00962C6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PRIN 2015 (MIUR)</w:t>
      </w:r>
      <w:r w:rsidR="00041E82" w:rsidRPr="00267361">
        <w:rPr>
          <w:rFonts w:ascii="Arial" w:hAnsi="Arial"/>
          <w:color w:val="212121"/>
          <w:szCs w:val="18"/>
        </w:rPr>
        <w:t xml:space="preserve"> </w:t>
      </w:r>
      <w:r w:rsidRPr="00267361">
        <w:rPr>
          <w:rFonts w:ascii="Arial" w:hAnsi="Arial"/>
          <w:color w:val="212121"/>
          <w:szCs w:val="18"/>
        </w:rPr>
        <w:t>“</w:t>
      </w:r>
      <w:proofErr w:type="spellStart"/>
      <w:r w:rsidR="00041E82" w:rsidRPr="00267361">
        <w:rPr>
          <w:rFonts w:ascii="Arial" w:hAnsi="Arial"/>
          <w:color w:val="212121"/>
          <w:szCs w:val="18"/>
        </w:rPr>
        <w:t>Investigationg</w:t>
      </w:r>
      <w:proofErr w:type="spellEnd"/>
      <w:r w:rsidR="00041E82" w:rsidRPr="00267361">
        <w:rPr>
          <w:rFonts w:ascii="Arial" w:hAnsi="Arial"/>
          <w:color w:val="212121"/>
          <w:szCs w:val="18"/>
        </w:rPr>
        <w:t xml:space="preserve"> Self </w:t>
      </w:r>
      <w:proofErr w:type="spellStart"/>
      <w:r w:rsidR="00041E82" w:rsidRPr="00267361">
        <w:rPr>
          <w:rFonts w:ascii="Arial" w:hAnsi="Arial"/>
          <w:color w:val="212121"/>
          <w:szCs w:val="18"/>
        </w:rPr>
        <w:t>Incompatibil</w:t>
      </w:r>
      <w:r w:rsidRPr="00267361">
        <w:rPr>
          <w:rFonts w:ascii="Arial" w:hAnsi="Arial"/>
          <w:color w:val="212121"/>
          <w:szCs w:val="18"/>
        </w:rPr>
        <w:t>ity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Pr="00267361">
        <w:rPr>
          <w:rFonts w:ascii="Arial" w:hAnsi="Arial"/>
          <w:color w:val="212121"/>
          <w:szCs w:val="18"/>
        </w:rPr>
        <w:t>DEterminants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in </w:t>
      </w:r>
      <w:proofErr w:type="spellStart"/>
      <w:r w:rsidRPr="00267361">
        <w:rPr>
          <w:rFonts w:ascii="Arial" w:hAnsi="Arial"/>
          <w:color w:val="212121"/>
          <w:szCs w:val="18"/>
        </w:rPr>
        <w:t>fruit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Pr="00267361">
        <w:rPr>
          <w:rFonts w:ascii="Arial" w:hAnsi="Arial"/>
          <w:color w:val="212121"/>
          <w:szCs w:val="18"/>
        </w:rPr>
        <w:t>trees</w:t>
      </w:r>
      <w:proofErr w:type="spellEnd"/>
      <w:r w:rsidRPr="00267361">
        <w:rPr>
          <w:rFonts w:ascii="Arial" w:hAnsi="Arial"/>
          <w:color w:val="212121"/>
          <w:szCs w:val="18"/>
        </w:rPr>
        <w:t>”</w:t>
      </w:r>
      <w:r w:rsidR="00041E82" w:rsidRPr="00267361">
        <w:rPr>
          <w:rFonts w:ascii="Arial" w:hAnsi="Arial"/>
          <w:color w:val="212121"/>
          <w:szCs w:val="18"/>
        </w:rPr>
        <w:t>(ISIDE), Coordinatore scien</w:t>
      </w:r>
      <w:r w:rsidR="00267361" w:rsidRPr="00267361">
        <w:rPr>
          <w:rFonts w:ascii="Arial" w:hAnsi="Arial"/>
          <w:color w:val="212121"/>
          <w:szCs w:val="18"/>
        </w:rPr>
        <w:t>tifico (PI), progetto triennale</w:t>
      </w:r>
    </w:p>
    <w:p w14:paraId="5318A0C7" w14:textId="77777777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PON Agroindustria 2000-2006 (MIUR) - “Innovazione tecnologica per il miglioramento delle produzioni e dei processi agroalimentari nelle PMI”;</w:t>
      </w:r>
    </w:p>
    <w:p w14:paraId="72DCE1B5" w14:textId="77777777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PON ambiente 2000-2006 (MIUR) - “Utilizzazione dei materiali di scarto per lo sviluppo dei polimeri biodegradabili (PHA) per l’agricoltura e l’agroindustria”;</w:t>
      </w:r>
    </w:p>
    <w:p w14:paraId="1ECBE0C8" w14:textId="77777777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Regione Siciliana (assessorato agricoltura e foreste - Ente di sviluppo agricolo) 2004-2009 “Miglioramento genetico del ficodindia”;</w:t>
      </w:r>
    </w:p>
    <w:p w14:paraId="0E7B0E3C" w14:textId="77777777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Regione Siciliana (assessorato agricoltura e foreste – servizio IX) 2005-2008 “risorse genetiche vegetali”: </w:t>
      </w:r>
    </w:p>
    <w:p w14:paraId="21DDC268" w14:textId="77777777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MIPAAF 2006-2011"Ricerche per il miglioramento della frutticoltura meridionale" (FRUMED); </w:t>
      </w:r>
    </w:p>
    <w:p w14:paraId="5377C282" w14:textId="2222BD4A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PSR mis. </w:t>
      </w:r>
      <w:r w:rsidR="00615BBB" w:rsidRPr="00267361">
        <w:rPr>
          <w:rFonts w:ascii="Arial" w:hAnsi="Arial"/>
          <w:color w:val="212121"/>
          <w:szCs w:val="18"/>
        </w:rPr>
        <w:t>124 “</w:t>
      </w:r>
      <w:r w:rsidRPr="00267361">
        <w:rPr>
          <w:rFonts w:ascii="Arial" w:hAnsi="Arial"/>
          <w:color w:val="212121"/>
          <w:szCs w:val="18"/>
        </w:rPr>
        <w:t>Trasferimento di innovazioni tecniche, agronomiche e di gestione del prodotto nella filiera del ficodindia" (2011-2013);</w:t>
      </w:r>
    </w:p>
    <w:p w14:paraId="346DCDF1" w14:textId="2EAB28E1" w:rsidR="00267361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lastRenderedPageBreak/>
        <w:t xml:space="preserve">PSR mis. </w:t>
      </w:r>
      <w:r w:rsidR="00615BBB" w:rsidRPr="00267361">
        <w:rPr>
          <w:rFonts w:ascii="Arial" w:hAnsi="Arial"/>
          <w:color w:val="212121"/>
          <w:szCs w:val="18"/>
        </w:rPr>
        <w:t>124</w:t>
      </w:r>
      <w:r w:rsidR="00615BBB">
        <w:rPr>
          <w:rFonts w:ascii="Arial" w:hAnsi="Arial"/>
          <w:color w:val="212121"/>
          <w:szCs w:val="18"/>
        </w:rPr>
        <w:t xml:space="preserve"> </w:t>
      </w:r>
      <w:r w:rsidRPr="00267361">
        <w:rPr>
          <w:rFonts w:ascii="Arial" w:hAnsi="Arial"/>
          <w:color w:val="212121"/>
          <w:szCs w:val="18"/>
        </w:rPr>
        <w:t>"Trasferimento di innovazioni nel processo produttivo per il settore ortoflorofrutticolo" (2011-2013);</w:t>
      </w:r>
    </w:p>
    <w:p w14:paraId="738272C9" w14:textId="26E061EA" w:rsidR="00DF1FB2" w:rsidRPr="00267361" w:rsidRDefault="00041E82" w:rsidP="00267361">
      <w:pPr>
        <w:pStyle w:val="NormaleWeb"/>
        <w:numPr>
          <w:ilvl w:val="0"/>
          <w:numId w:val="11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POR FESR 2007-2013, mis.4.1.1.1 "SAGRO - Fotovoltaico di III generazione: sviluppo di celle solari sensibilizzate con coloranti estratti da pigmenti vegetali siciliani" (2011-2014)</w:t>
      </w:r>
      <w:r w:rsidR="005A1A47">
        <w:rPr>
          <w:rFonts w:ascii="Arial" w:hAnsi="Arial"/>
          <w:color w:val="212121"/>
          <w:szCs w:val="18"/>
        </w:rPr>
        <w:t>.</w:t>
      </w:r>
    </w:p>
    <w:p w14:paraId="6E7A79DC" w14:textId="77777777" w:rsidR="00DF1FB2" w:rsidRPr="00267361" w:rsidRDefault="00DF1FB2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6BA1DC0A" w14:textId="77777777" w:rsidR="004003FF" w:rsidRDefault="004003F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</w:p>
    <w:p w14:paraId="3B8353DC" w14:textId="77777777" w:rsidR="004003FF" w:rsidRDefault="004003FF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</w:p>
    <w:p w14:paraId="3834EBE0" w14:textId="77777777" w:rsidR="00DF1FB2" w:rsidRPr="00267361" w:rsidRDefault="00DF1FB2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Congressi e conferenze</w:t>
      </w:r>
    </w:p>
    <w:p w14:paraId="6149B8C1" w14:textId="77777777" w:rsidR="00DF1FB2" w:rsidRPr="00267361" w:rsidRDefault="00DF1FB2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>Componente del Comitato organizzatore e del Comitato Scientifico di numerosi convegni di interesse nazionale e internazionale. In particolare:</w:t>
      </w:r>
    </w:p>
    <w:p w14:paraId="6441AFC9" w14:textId="77777777" w:rsidR="00DF1FB2" w:rsidRPr="00267361" w:rsidRDefault="00041E82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XLVI congresso nazionale </w:t>
      </w:r>
      <w:proofErr w:type="spellStart"/>
      <w:r w:rsidRPr="00267361">
        <w:rPr>
          <w:rFonts w:ascii="Arial" w:hAnsi="Arial"/>
          <w:color w:val="212121"/>
          <w:szCs w:val="18"/>
        </w:rPr>
        <w:t>Societa</w:t>
      </w:r>
      <w:proofErr w:type="spellEnd"/>
      <w:r w:rsidRPr="00267361">
        <w:rPr>
          <w:rFonts w:ascii="Arial" w:hAnsi="Arial"/>
          <w:color w:val="212121"/>
          <w:szCs w:val="18"/>
        </w:rPr>
        <w:t>̀ Italiana di Genetica agraria, Giardini-Naxos, 18-21 settembre, 2002;</w:t>
      </w:r>
    </w:p>
    <w:p w14:paraId="47018C88" w14:textId="77777777" w:rsidR="00DF1FB2" w:rsidRPr="00677617" w:rsidRDefault="00041E82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  <w:lang w:val="en-US"/>
        </w:rPr>
      </w:pPr>
      <w:r w:rsidRPr="00677617">
        <w:rPr>
          <w:rFonts w:ascii="Arial" w:hAnsi="Arial"/>
          <w:color w:val="212121"/>
          <w:szCs w:val="18"/>
          <w:lang w:val="en-US"/>
        </w:rPr>
        <w:t xml:space="preserve">7th National Biotechnology Congress (CNB7), Catania, 8-10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settembre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2004;</w:t>
      </w:r>
    </w:p>
    <w:p w14:paraId="2179276F" w14:textId="77777777" w:rsidR="00DF1FB2" w:rsidRPr="00267361" w:rsidRDefault="00041E82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VII Convegno nazionale sulla </w:t>
      </w:r>
      <w:proofErr w:type="spellStart"/>
      <w:r w:rsidRPr="00267361">
        <w:rPr>
          <w:rFonts w:ascii="Arial" w:hAnsi="Arial"/>
          <w:color w:val="212121"/>
          <w:szCs w:val="18"/>
        </w:rPr>
        <w:t>Biodiversita</w:t>
      </w:r>
      <w:proofErr w:type="spellEnd"/>
      <w:r w:rsidRPr="00267361">
        <w:rPr>
          <w:rFonts w:ascii="Arial" w:hAnsi="Arial"/>
          <w:color w:val="212121"/>
          <w:szCs w:val="18"/>
        </w:rPr>
        <w:t>̀, Catania 30 marzo-2 aprile, 2005;</w:t>
      </w:r>
    </w:p>
    <w:p w14:paraId="3FEA81A0" w14:textId="77777777" w:rsidR="00041E82" w:rsidRPr="00677617" w:rsidRDefault="00041E82" w:rsidP="00267361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  <w:lang w:val="en-US"/>
        </w:rPr>
      </w:pPr>
      <w:r w:rsidRPr="00677617">
        <w:rPr>
          <w:rFonts w:ascii="Arial" w:hAnsi="Arial"/>
          <w:color w:val="212121"/>
          <w:szCs w:val="18"/>
          <w:lang w:val="en-US"/>
        </w:rPr>
        <w:t>Convener del 2nd International Citrus Biotechnolog</w:t>
      </w:r>
      <w:r w:rsidR="00267361" w:rsidRPr="00677617">
        <w:rPr>
          <w:rFonts w:ascii="Arial" w:hAnsi="Arial"/>
          <w:color w:val="212121"/>
          <w:szCs w:val="18"/>
          <w:lang w:val="en-US"/>
        </w:rPr>
        <w:t>y Symposium (ISHS ISC), Catania</w:t>
      </w:r>
      <w:r w:rsidRPr="00677617">
        <w:rPr>
          <w:rFonts w:ascii="Arial" w:hAnsi="Arial"/>
          <w:color w:val="212121"/>
          <w:szCs w:val="18"/>
          <w:lang w:val="en-US"/>
        </w:rPr>
        <w:t xml:space="preserve">,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november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30-December 2, 2009; </w:t>
      </w:r>
    </w:p>
    <w:p w14:paraId="227BA8B9" w14:textId="20AB4A02" w:rsidR="003341AE" w:rsidRDefault="00DF1FB2" w:rsidP="003341AE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Autore di numerose conferenze ad invito e </w:t>
      </w:r>
      <w:proofErr w:type="spellStart"/>
      <w:r w:rsidRPr="00267361">
        <w:rPr>
          <w:rFonts w:ascii="Arial" w:hAnsi="Arial"/>
          <w:color w:val="212121"/>
          <w:szCs w:val="18"/>
        </w:rPr>
        <w:t>key</w:t>
      </w:r>
      <w:proofErr w:type="spellEnd"/>
      <w:r w:rsidRPr="00267361">
        <w:rPr>
          <w:rFonts w:ascii="Arial" w:hAnsi="Arial"/>
          <w:color w:val="212121"/>
          <w:szCs w:val="18"/>
        </w:rPr>
        <w:t xml:space="preserve">-note </w:t>
      </w:r>
      <w:proofErr w:type="spellStart"/>
      <w:r w:rsidRPr="00267361">
        <w:rPr>
          <w:rFonts w:ascii="Arial" w:hAnsi="Arial"/>
          <w:color w:val="212121"/>
          <w:szCs w:val="18"/>
        </w:rPr>
        <w:t>lectures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p</w:t>
      </w:r>
      <w:r w:rsidR="00962C62" w:rsidRPr="00267361">
        <w:rPr>
          <w:rFonts w:ascii="Arial" w:hAnsi="Arial"/>
          <w:color w:val="212121"/>
          <w:szCs w:val="18"/>
        </w:rPr>
        <w:t>resso le Università</w:t>
      </w:r>
      <w:r w:rsidR="003341AE">
        <w:rPr>
          <w:rFonts w:ascii="Arial" w:hAnsi="Arial"/>
          <w:color w:val="212121"/>
          <w:szCs w:val="18"/>
        </w:rPr>
        <w:t xml:space="preserve"> e le Accademie </w:t>
      </w:r>
      <w:r w:rsidR="00962C62" w:rsidRPr="00267361">
        <w:rPr>
          <w:rFonts w:ascii="Arial" w:hAnsi="Arial"/>
          <w:color w:val="212121"/>
          <w:szCs w:val="18"/>
        </w:rPr>
        <w:t>di Hunan, di Guilin,</w:t>
      </w:r>
      <w:r w:rsidR="003341AE">
        <w:rPr>
          <w:rFonts w:ascii="Arial" w:hAnsi="Arial"/>
          <w:color w:val="212121"/>
          <w:szCs w:val="18"/>
        </w:rPr>
        <w:t xml:space="preserve"> di </w:t>
      </w:r>
      <w:r w:rsidR="00516387" w:rsidRPr="00267361">
        <w:rPr>
          <w:rFonts w:ascii="Arial" w:hAnsi="Arial"/>
          <w:color w:val="212121"/>
          <w:szCs w:val="18"/>
        </w:rPr>
        <w:t>Guangzhou</w:t>
      </w:r>
      <w:r w:rsidR="004F137E">
        <w:rPr>
          <w:rFonts w:ascii="Arial" w:hAnsi="Arial"/>
          <w:color w:val="212121"/>
          <w:szCs w:val="18"/>
        </w:rPr>
        <w:t xml:space="preserve"> (PR China)</w:t>
      </w:r>
      <w:r w:rsidR="003341AE">
        <w:rPr>
          <w:rFonts w:ascii="Arial" w:hAnsi="Arial"/>
          <w:color w:val="212121"/>
          <w:szCs w:val="18"/>
        </w:rPr>
        <w:t xml:space="preserve">, </w:t>
      </w:r>
      <w:r w:rsidR="003341AE" w:rsidRPr="003341AE">
        <w:rPr>
          <w:rFonts w:ascii="Arial" w:hAnsi="Arial"/>
          <w:color w:val="212121"/>
          <w:szCs w:val="18"/>
        </w:rPr>
        <w:t xml:space="preserve">Institution de la </w:t>
      </w:r>
      <w:proofErr w:type="spellStart"/>
      <w:r w:rsidR="003341AE" w:rsidRPr="003341AE">
        <w:rPr>
          <w:rFonts w:ascii="Arial" w:hAnsi="Arial"/>
          <w:color w:val="212121"/>
          <w:szCs w:val="18"/>
        </w:rPr>
        <w:t>Recherche</w:t>
      </w:r>
      <w:proofErr w:type="spellEnd"/>
      <w:r w:rsidR="003341AE" w:rsidRPr="003341AE">
        <w:rPr>
          <w:rFonts w:ascii="Arial" w:hAnsi="Arial"/>
          <w:color w:val="212121"/>
          <w:szCs w:val="18"/>
        </w:rPr>
        <w:t xml:space="preserve"> et de l'</w:t>
      </w:r>
      <w:proofErr w:type="spellStart"/>
      <w:r w:rsidR="003341AE" w:rsidRPr="003341AE">
        <w:rPr>
          <w:rFonts w:ascii="Arial" w:hAnsi="Arial"/>
          <w:color w:val="212121"/>
          <w:szCs w:val="18"/>
        </w:rPr>
        <w:t>Enseignement</w:t>
      </w:r>
      <w:proofErr w:type="spellEnd"/>
      <w:r w:rsidR="003341AE" w:rsidRPr="003341AE">
        <w:rPr>
          <w:rFonts w:ascii="Arial" w:hAnsi="Arial"/>
          <w:color w:val="212121"/>
          <w:szCs w:val="18"/>
        </w:rPr>
        <w:t xml:space="preserve"> </w:t>
      </w:r>
      <w:proofErr w:type="spellStart"/>
      <w:r w:rsidR="003341AE" w:rsidRPr="003341AE">
        <w:rPr>
          <w:rFonts w:ascii="Arial" w:hAnsi="Arial"/>
          <w:color w:val="212121"/>
          <w:szCs w:val="18"/>
        </w:rPr>
        <w:t>Supérieur</w:t>
      </w:r>
      <w:proofErr w:type="spellEnd"/>
      <w:r w:rsidR="003341AE" w:rsidRPr="003341AE">
        <w:rPr>
          <w:rFonts w:ascii="Arial" w:hAnsi="Arial"/>
          <w:color w:val="212121"/>
          <w:szCs w:val="18"/>
        </w:rPr>
        <w:t xml:space="preserve"> </w:t>
      </w:r>
      <w:proofErr w:type="spellStart"/>
      <w:r w:rsidR="003341AE" w:rsidRPr="003341AE">
        <w:rPr>
          <w:rFonts w:ascii="Arial" w:hAnsi="Arial"/>
          <w:color w:val="212121"/>
          <w:szCs w:val="18"/>
        </w:rPr>
        <w:t>Agricoles</w:t>
      </w:r>
      <w:proofErr w:type="spellEnd"/>
      <w:r w:rsidR="003341AE" w:rsidRPr="003341AE">
        <w:rPr>
          <w:rFonts w:ascii="Arial" w:hAnsi="Arial"/>
          <w:color w:val="212121"/>
          <w:szCs w:val="18"/>
        </w:rPr>
        <w:t xml:space="preserve"> (IRESA), Tunisi</w:t>
      </w:r>
      <w:r w:rsidR="005A1A47">
        <w:rPr>
          <w:rFonts w:ascii="Arial" w:hAnsi="Arial"/>
          <w:color w:val="212121"/>
          <w:szCs w:val="18"/>
        </w:rPr>
        <w:t>;</w:t>
      </w:r>
    </w:p>
    <w:p w14:paraId="6642FB00" w14:textId="215F7DDF" w:rsidR="005A1A47" w:rsidRPr="00507F66" w:rsidRDefault="005A1A47" w:rsidP="003341AE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507F66">
        <w:rPr>
          <w:rFonts w:ascii="Arial" w:hAnsi="Arial"/>
          <w:color w:val="212121"/>
          <w:szCs w:val="18"/>
        </w:rPr>
        <w:t>XIII Giornate Scientifiche della Società di Ortoflorofrutticoltura Italiana (SOI), Catania, 22-23 giugno 2021;</w:t>
      </w:r>
    </w:p>
    <w:p w14:paraId="6A8AD3AF" w14:textId="560F0D73" w:rsidR="005A1A47" w:rsidRPr="00507F66" w:rsidRDefault="005A1A47" w:rsidP="003341AE">
      <w:pPr>
        <w:pStyle w:val="NormaleWeb"/>
        <w:numPr>
          <w:ilvl w:val="0"/>
          <w:numId w:val="6"/>
        </w:numPr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  <w:lang w:val="en-US"/>
        </w:rPr>
      </w:pPr>
      <w:r w:rsidRPr="00507F66">
        <w:rPr>
          <w:rFonts w:ascii="Arial" w:hAnsi="Arial"/>
          <w:color w:val="212121"/>
          <w:szCs w:val="18"/>
          <w:lang w:val="en-US"/>
        </w:rPr>
        <w:t xml:space="preserve">16th International Citrus Congress, Catania, </w:t>
      </w:r>
      <w:proofErr w:type="spellStart"/>
      <w:r w:rsidRPr="00507F66">
        <w:rPr>
          <w:rFonts w:ascii="Arial" w:hAnsi="Arial"/>
          <w:color w:val="212121"/>
          <w:szCs w:val="18"/>
          <w:lang w:val="en-US"/>
        </w:rPr>
        <w:t>marzo</w:t>
      </w:r>
      <w:proofErr w:type="spellEnd"/>
      <w:r w:rsidRPr="00507F66">
        <w:rPr>
          <w:rFonts w:ascii="Arial" w:hAnsi="Arial"/>
          <w:color w:val="212121"/>
          <w:szCs w:val="18"/>
          <w:lang w:val="en-US"/>
        </w:rPr>
        <w:t xml:space="preserve"> 2028.</w:t>
      </w:r>
    </w:p>
    <w:p w14:paraId="7D0493A0" w14:textId="77777777" w:rsidR="00A55691" w:rsidRPr="005A1A47" w:rsidRDefault="00A55691" w:rsidP="003341AE">
      <w:pPr>
        <w:pStyle w:val="NormaleWeb"/>
        <w:shd w:val="clear" w:color="auto" w:fill="FFFFFF"/>
        <w:spacing w:before="2" w:after="2"/>
        <w:ind w:left="720"/>
        <w:jc w:val="both"/>
        <w:rPr>
          <w:rFonts w:ascii="Arial" w:hAnsi="Arial"/>
          <w:color w:val="212121"/>
          <w:szCs w:val="18"/>
          <w:lang w:val="en-US"/>
        </w:rPr>
      </w:pPr>
      <w:bookmarkStart w:id="0" w:name="_GoBack"/>
      <w:bookmarkEnd w:id="0"/>
    </w:p>
    <w:p w14:paraId="33A059D6" w14:textId="77777777" w:rsidR="00074B2C" w:rsidRDefault="00A55691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i/>
          <w:color w:val="212121"/>
          <w:szCs w:val="18"/>
        </w:rPr>
        <w:t>Attività di valutazione e referaggio scientifico</w:t>
      </w:r>
    </w:p>
    <w:p w14:paraId="29A33232" w14:textId="77777777" w:rsidR="00267361" w:rsidRPr="00074B2C" w:rsidRDefault="00041E82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i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br/>
      </w:r>
      <w:r w:rsidR="002C0D7F" w:rsidRPr="00267361">
        <w:rPr>
          <w:rFonts w:ascii="Arial" w:hAnsi="Arial"/>
          <w:color w:val="212121"/>
          <w:szCs w:val="18"/>
        </w:rPr>
        <w:t xml:space="preserve">Componente del Comitato scientifico della rivista Frutticoltura, </w:t>
      </w:r>
      <w:proofErr w:type="spellStart"/>
      <w:r w:rsidR="002C0D7F" w:rsidRPr="00267361">
        <w:rPr>
          <w:rFonts w:ascii="Arial" w:hAnsi="Arial"/>
          <w:color w:val="212121"/>
          <w:szCs w:val="18"/>
        </w:rPr>
        <w:t>Edagricole</w:t>
      </w:r>
      <w:proofErr w:type="spellEnd"/>
      <w:r w:rsidR="00267361" w:rsidRPr="00267361">
        <w:rPr>
          <w:rFonts w:ascii="Arial" w:hAnsi="Arial"/>
          <w:color w:val="212121"/>
          <w:szCs w:val="18"/>
        </w:rPr>
        <w:t xml:space="preserve"> </w:t>
      </w:r>
    </w:p>
    <w:p w14:paraId="74C97EA1" w14:textId="77777777" w:rsidR="00267361" w:rsidRPr="00267361" w:rsidRDefault="00267361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 w:rsidRPr="00267361">
        <w:rPr>
          <w:rFonts w:ascii="Arial" w:hAnsi="Arial"/>
          <w:color w:val="212121"/>
          <w:szCs w:val="18"/>
        </w:rPr>
        <w:t xml:space="preserve">Ha svolto funzioni di referee per la valutazione di progetti di ricerca del Natural Environment </w:t>
      </w:r>
      <w:proofErr w:type="spellStart"/>
      <w:r w:rsidRPr="00267361">
        <w:rPr>
          <w:rFonts w:ascii="Arial" w:hAnsi="Arial"/>
          <w:color w:val="212121"/>
          <w:szCs w:val="18"/>
        </w:rPr>
        <w:t>Research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Pr="00267361">
        <w:rPr>
          <w:rFonts w:ascii="Arial" w:hAnsi="Arial"/>
          <w:color w:val="212121"/>
          <w:szCs w:val="18"/>
        </w:rPr>
        <w:t>Council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(NERC), </w:t>
      </w:r>
      <w:proofErr w:type="spellStart"/>
      <w:r w:rsidRPr="00267361">
        <w:rPr>
          <w:rFonts w:ascii="Arial" w:hAnsi="Arial"/>
          <w:color w:val="212121"/>
          <w:szCs w:val="18"/>
        </w:rPr>
        <w:t>Directorate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of Science and Technology, United Kingdom.</w:t>
      </w:r>
    </w:p>
    <w:p w14:paraId="710BD7DA" w14:textId="77777777" w:rsidR="00267361" w:rsidRPr="00677617" w:rsidRDefault="00267361" w:rsidP="00267361">
      <w:pPr>
        <w:pStyle w:val="NormaleWeb"/>
        <w:shd w:val="clear" w:color="auto" w:fill="FFFFFF"/>
        <w:spacing w:before="2" w:after="2"/>
        <w:jc w:val="both"/>
        <w:rPr>
          <w:lang w:val="en-US"/>
        </w:rPr>
      </w:pPr>
      <w:r w:rsidRPr="00677617">
        <w:rPr>
          <w:rFonts w:ascii="Arial" w:hAnsi="Arial"/>
          <w:color w:val="212121"/>
          <w:szCs w:val="18"/>
          <w:lang w:val="en-US"/>
        </w:rPr>
        <w:t xml:space="preserve">Referee,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tra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le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altre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delle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riviste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ISI: Acta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Horticulturae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, European Journal of Phytopathology, Scientia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Horticulturae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, Plant Breeding, Journal of the American Society for Horticultural Science, Journal of molecular biology report, Journal of plant Physiology, BMC Plant Biology;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PLOSone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 ; </w:t>
      </w:r>
      <w:proofErr w:type="spellStart"/>
      <w:r w:rsidRPr="00677617">
        <w:rPr>
          <w:rFonts w:ascii="Arial" w:hAnsi="Arial"/>
          <w:color w:val="212121"/>
          <w:szCs w:val="18"/>
          <w:lang w:val="en-US"/>
        </w:rPr>
        <w:t>ecc</w:t>
      </w:r>
      <w:proofErr w:type="spellEnd"/>
      <w:r w:rsidRPr="00677617">
        <w:rPr>
          <w:rFonts w:ascii="Arial" w:hAnsi="Arial"/>
          <w:color w:val="212121"/>
          <w:szCs w:val="18"/>
          <w:lang w:val="en-US"/>
        </w:rPr>
        <w:t xml:space="preserve">). </w:t>
      </w:r>
    </w:p>
    <w:p w14:paraId="6E64BFA7" w14:textId="56E79090" w:rsidR="00267361" w:rsidRPr="00267361" w:rsidRDefault="00615BBB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  <w:r>
        <w:rPr>
          <w:rFonts w:ascii="Arial" w:hAnsi="Arial"/>
          <w:color w:val="212121"/>
          <w:szCs w:val="18"/>
        </w:rPr>
        <w:t>É</w:t>
      </w:r>
      <w:r w:rsidR="00267361" w:rsidRPr="00267361">
        <w:rPr>
          <w:rFonts w:ascii="Arial" w:hAnsi="Arial"/>
          <w:color w:val="212121"/>
          <w:szCs w:val="18"/>
        </w:rPr>
        <w:t xml:space="preserve"> stato componente del Comitato editoriale della rivista </w:t>
      </w:r>
      <w:proofErr w:type="spellStart"/>
      <w:r w:rsidR="00267361" w:rsidRPr="00267361">
        <w:rPr>
          <w:rFonts w:ascii="Arial" w:hAnsi="Arial"/>
          <w:color w:val="212121"/>
          <w:szCs w:val="18"/>
        </w:rPr>
        <w:t>Italus</w:t>
      </w:r>
      <w:proofErr w:type="spellEnd"/>
      <w:r w:rsidR="00267361" w:rsidRPr="00267361">
        <w:rPr>
          <w:rFonts w:ascii="Arial" w:hAnsi="Arial"/>
          <w:color w:val="212121"/>
          <w:szCs w:val="18"/>
        </w:rPr>
        <w:t xml:space="preserve"> </w:t>
      </w:r>
      <w:proofErr w:type="spellStart"/>
      <w:r w:rsidR="00267361" w:rsidRPr="00267361">
        <w:rPr>
          <w:rFonts w:ascii="Arial" w:hAnsi="Arial"/>
          <w:color w:val="212121"/>
          <w:szCs w:val="18"/>
        </w:rPr>
        <w:t>Hortus</w:t>
      </w:r>
      <w:proofErr w:type="spellEnd"/>
      <w:r w:rsidR="00267361" w:rsidRPr="00267361">
        <w:rPr>
          <w:rFonts w:ascii="Arial" w:hAnsi="Arial"/>
          <w:color w:val="212121"/>
          <w:szCs w:val="18"/>
        </w:rPr>
        <w:t xml:space="preserve"> della SOI.</w:t>
      </w:r>
    </w:p>
    <w:p w14:paraId="2A195471" w14:textId="77777777" w:rsidR="00267361" w:rsidRPr="00267361" w:rsidRDefault="00267361" w:rsidP="00267361">
      <w:pPr>
        <w:pStyle w:val="NormaleWeb"/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Valutatore di progetti di ricerca per FIRB-MIUR, COFIN-MIUR, Regione siciliana, Università di Udine, Università di Verona, </w:t>
      </w:r>
    </w:p>
    <w:p w14:paraId="28C946BF" w14:textId="338A3588" w:rsidR="00267361" w:rsidRPr="00267361" w:rsidRDefault="00615BBB" w:rsidP="00267361">
      <w:pPr>
        <w:pStyle w:val="NormaleWeb"/>
        <w:shd w:val="clear" w:color="auto" w:fill="FFFFFF"/>
        <w:spacing w:before="2" w:after="2"/>
        <w:jc w:val="both"/>
      </w:pPr>
      <w:r>
        <w:rPr>
          <w:rFonts w:ascii="Arial" w:hAnsi="Arial"/>
          <w:color w:val="212121"/>
          <w:szCs w:val="18"/>
        </w:rPr>
        <w:t>É</w:t>
      </w:r>
      <w:r w:rsidR="00267361" w:rsidRPr="00267361">
        <w:rPr>
          <w:rFonts w:ascii="Arial" w:hAnsi="Arial"/>
          <w:color w:val="212121"/>
          <w:szCs w:val="18"/>
        </w:rPr>
        <w:t xml:space="preserve"> stato componente della commissione di valutazione per abilitazione nazionale (ASN 2012-2013) Settore concorsuale 07/B2; componente di commissioni per professore ordinario (Università di Udine; Università di Napoli “Federico II”), per professore associato (Università di Bologna); componente della commissione di valutazione per ricercatore I livello del CNR; componente della commissione di valutazione per direttore di Istituto del CRA; componente di commissione per la valutazione di candidati al titolo di Dottore di Ricerca, di ammissione a assegni di ricerca</w:t>
      </w:r>
    </w:p>
    <w:p w14:paraId="4CABE31B" w14:textId="77777777" w:rsidR="00267361" w:rsidRPr="00267361" w:rsidRDefault="00267361" w:rsidP="00267361">
      <w:pPr>
        <w:pStyle w:val="NormaleWeb"/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Componente di commissioni internazionali per la valutazione di dottori di ricerca in Biotecnologia, </w:t>
      </w:r>
      <w:proofErr w:type="spellStart"/>
      <w:r w:rsidRPr="00267361">
        <w:rPr>
          <w:rFonts w:ascii="Arial" w:hAnsi="Arial"/>
          <w:color w:val="212121"/>
          <w:szCs w:val="18"/>
        </w:rPr>
        <w:t>Universitat</w:t>
      </w:r>
      <w:proofErr w:type="spellEnd"/>
      <w:r w:rsidRPr="00267361">
        <w:rPr>
          <w:rFonts w:ascii="Arial" w:hAnsi="Arial"/>
          <w:color w:val="212121"/>
          <w:szCs w:val="18"/>
        </w:rPr>
        <w:t xml:space="preserve"> Politecnica de Valencia (2013)</w:t>
      </w:r>
    </w:p>
    <w:p w14:paraId="793454DA" w14:textId="77777777" w:rsidR="00267361" w:rsidRPr="00267361" w:rsidRDefault="00267361" w:rsidP="00267361">
      <w:pPr>
        <w:pStyle w:val="NormaleWeb"/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Componente del Comitato scientifico della Collana Università e Formazione di </w:t>
      </w:r>
      <w:proofErr w:type="spellStart"/>
      <w:r w:rsidRPr="00267361">
        <w:rPr>
          <w:rFonts w:ascii="Arial" w:hAnsi="Arial"/>
          <w:color w:val="212121"/>
          <w:szCs w:val="18"/>
        </w:rPr>
        <w:t>Edagricole</w:t>
      </w:r>
      <w:proofErr w:type="spellEnd"/>
    </w:p>
    <w:p w14:paraId="67A82B6D" w14:textId="77777777" w:rsidR="00941E6E" w:rsidRPr="00267361" w:rsidRDefault="00941E6E" w:rsidP="00267361">
      <w:pPr>
        <w:pStyle w:val="NormaleWeb"/>
        <w:shd w:val="clear" w:color="auto" w:fill="FFFFFF"/>
        <w:spacing w:before="2" w:after="2"/>
        <w:ind w:left="360"/>
        <w:jc w:val="both"/>
      </w:pPr>
    </w:p>
    <w:p w14:paraId="3996D4BB" w14:textId="77777777" w:rsidR="00A55691" w:rsidRPr="00267361" w:rsidRDefault="00A55691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6A6BE57E" w14:textId="77777777" w:rsidR="00A55691" w:rsidRPr="00267361" w:rsidRDefault="00A55691" w:rsidP="00267361">
      <w:pPr>
        <w:pStyle w:val="NormaleWeb"/>
        <w:shd w:val="clear" w:color="auto" w:fill="FFFFFF"/>
        <w:spacing w:before="2" w:after="2"/>
        <w:jc w:val="both"/>
        <w:rPr>
          <w:rFonts w:ascii="Arial" w:hAnsi="Arial"/>
          <w:color w:val="212121"/>
          <w:szCs w:val="18"/>
        </w:rPr>
      </w:pPr>
    </w:p>
    <w:p w14:paraId="485011A0" w14:textId="53110CFD" w:rsidR="00041E82" w:rsidRPr="00267361" w:rsidRDefault="00041E82" w:rsidP="00267361">
      <w:pPr>
        <w:pStyle w:val="NormaleWeb"/>
        <w:shd w:val="clear" w:color="auto" w:fill="FFFFFF"/>
        <w:spacing w:before="2" w:after="2"/>
        <w:jc w:val="both"/>
      </w:pPr>
      <w:r w:rsidRPr="00267361">
        <w:rPr>
          <w:rFonts w:ascii="Arial" w:hAnsi="Arial"/>
          <w:color w:val="212121"/>
          <w:szCs w:val="18"/>
        </w:rPr>
        <w:t xml:space="preserve">Catania, </w:t>
      </w:r>
      <w:r w:rsidR="005A1A47">
        <w:rPr>
          <w:rFonts w:ascii="Arial" w:hAnsi="Arial"/>
          <w:color w:val="212121"/>
          <w:szCs w:val="18"/>
        </w:rPr>
        <w:t>24</w:t>
      </w:r>
      <w:r w:rsidR="001072E4">
        <w:rPr>
          <w:rFonts w:ascii="Arial" w:hAnsi="Arial"/>
          <w:color w:val="212121"/>
          <w:szCs w:val="18"/>
        </w:rPr>
        <w:t xml:space="preserve"> </w:t>
      </w:r>
      <w:r w:rsidR="005A1A47">
        <w:rPr>
          <w:rFonts w:ascii="Arial" w:hAnsi="Arial"/>
          <w:color w:val="212121"/>
          <w:szCs w:val="18"/>
        </w:rPr>
        <w:t>Gennaio</w:t>
      </w:r>
      <w:r w:rsidR="001072E4">
        <w:rPr>
          <w:rFonts w:ascii="Arial" w:hAnsi="Arial"/>
          <w:color w:val="212121"/>
          <w:szCs w:val="18"/>
        </w:rPr>
        <w:t xml:space="preserve"> 202</w:t>
      </w:r>
      <w:r w:rsidR="005A1A47">
        <w:rPr>
          <w:rFonts w:ascii="Arial" w:hAnsi="Arial"/>
          <w:color w:val="212121"/>
          <w:szCs w:val="18"/>
        </w:rPr>
        <w:t>3</w:t>
      </w:r>
      <w:r w:rsidRPr="00267361">
        <w:rPr>
          <w:rFonts w:ascii="Arial" w:hAnsi="Arial"/>
          <w:color w:val="212121"/>
          <w:szCs w:val="18"/>
        </w:rPr>
        <w:t xml:space="preserve"> </w:t>
      </w:r>
    </w:p>
    <w:p w14:paraId="42C114D2" w14:textId="77777777" w:rsidR="002C0D7F" w:rsidRDefault="006E50D2" w:rsidP="002C0D7F">
      <w:pPr>
        <w:pStyle w:val="NormaleWeb"/>
        <w:shd w:val="clear" w:color="auto" w:fill="FFFFFF"/>
        <w:spacing w:before="2" w:after="2"/>
        <w:rPr>
          <w:rFonts w:ascii="Arial" w:hAnsi="Arial"/>
          <w:color w:val="212121"/>
          <w:sz w:val="18"/>
          <w:szCs w:val="18"/>
        </w:rPr>
      </w:pPr>
      <w:r>
        <w:rPr>
          <w:rFonts w:ascii="Arial" w:hAnsi="Arial"/>
          <w:color w:val="212121"/>
          <w:sz w:val="18"/>
          <w:szCs w:val="18"/>
        </w:rPr>
        <w:br/>
      </w:r>
    </w:p>
    <w:p w14:paraId="04489323" w14:textId="77777777" w:rsidR="00041E82" w:rsidRDefault="00041E82"/>
    <w:sectPr w:rsidR="00041E82" w:rsidSect="00041E8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D80"/>
    <w:multiLevelType w:val="hybridMultilevel"/>
    <w:tmpl w:val="B85664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E67"/>
    <w:multiLevelType w:val="hybridMultilevel"/>
    <w:tmpl w:val="00EA57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C7A10"/>
    <w:multiLevelType w:val="hybridMultilevel"/>
    <w:tmpl w:val="62D61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4E6"/>
    <w:multiLevelType w:val="hybridMultilevel"/>
    <w:tmpl w:val="41A6E3F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16F5C"/>
    <w:multiLevelType w:val="hybridMultilevel"/>
    <w:tmpl w:val="FE024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A08"/>
    <w:multiLevelType w:val="hybridMultilevel"/>
    <w:tmpl w:val="5692A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589B"/>
    <w:multiLevelType w:val="hybridMultilevel"/>
    <w:tmpl w:val="FA563C9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A2309"/>
    <w:multiLevelType w:val="hybridMultilevel"/>
    <w:tmpl w:val="8B5027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3CAC"/>
    <w:multiLevelType w:val="hybridMultilevel"/>
    <w:tmpl w:val="BE1489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91DF9"/>
    <w:multiLevelType w:val="hybridMultilevel"/>
    <w:tmpl w:val="007CC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112B"/>
    <w:multiLevelType w:val="hybridMultilevel"/>
    <w:tmpl w:val="9AECCD4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E7CF1"/>
    <w:multiLevelType w:val="hybridMultilevel"/>
    <w:tmpl w:val="EC5643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49F5"/>
    <w:multiLevelType w:val="hybridMultilevel"/>
    <w:tmpl w:val="1FF0A06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57CF2"/>
    <w:multiLevelType w:val="hybridMultilevel"/>
    <w:tmpl w:val="618C9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5B6B"/>
    <w:multiLevelType w:val="hybridMultilevel"/>
    <w:tmpl w:val="D1D0A1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82"/>
    <w:rsid w:val="00027989"/>
    <w:rsid w:val="00033F63"/>
    <w:rsid w:val="00041E82"/>
    <w:rsid w:val="00042426"/>
    <w:rsid w:val="00074B2C"/>
    <w:rsid w:val="001072E4"/>
    <w:rsid w:val="00173B1F"/>
    <w:rsid w:val="0022792E"/>
    <w:rsid w:val="00241FC5"/>
    <w:rsid w:val="00267361"/>
    <w:rsid w:val="002C0D7F"/>
    <w:rsid w:val="00300D07"/>
    <w:rsid w:val="003341AE"/>
    <w:rsid w:val="00361D9B"/>
    <w:rsid w:val="00375470"/>
    <w:rsid w:val="003A4778"/>
    <w:rsid w:val="004003FF"/>
    <w:rsid w:val="004F137E"/>
    <w:rsid w:val="00507F66"/>
    <w:rsid w:val="00516387"/>
    <w:rsid w:val="005A1A47"/>
    <w:rsid w:val="00615BBB"/>
    <w:rsid w:val="0063781E"/>
    <w:rsid w:val="00677617"/>
    <w:rsid w:val="006A438A"/>
    <w:rsid w:val="006E50D2"/>
    <w:rsid w:val="007C2274"/>
    <w:rsid w:val="007F7EAB"/>
    <w:rsid w:val="008D35EF"/>
    <w:rsid w:val="00941E6E"/>
    <w:rsid w:val="00962C62"/>
    <w:rsid w:val="00986C0A"/>
    <w:rsid w:val="00A55691"/>
    <w:rsid w:val="00B467CB"/>
    <w:rsid w:val="00BC3F9F"/>
    <w:rsid w:val="00BD41A1"/>
    <w:rsid w:val="00CC3358"/>
    <w:rsid w:val="00CF20BB"/>
    <w:rsid w:val="00CF7AAB"/>
    <w:rsid w:val="00DF1FB2"/>
    <w:rsid w:val="00E8149D"/>
    <w:rsid w:val="00E90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3E29"/>
  <w15:docId w15:val="{079366B0-7DA1-6B46-9589-56ADF70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BA4"/>
  </w:style>
  <w:style w:type="paragraph" w:styleId="Titolo1">
    <w:name w:val="heading 1"/>
    <w:basedOn w:val="Normale"/>
    <w:link w:val="Titolo1Carattere"/>
    <w:uiPriority w:val="9"/>
    <w:rsid w:val="0022792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41E8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7F7EAB"/>
    <w:pPr>
      <w:widowControl w:val="0"/>
      <w:tabs>
        <w:tab w:val="left" w:pos="-1440"/>
        <w:tab w:val="left" w:pos="-720"/>
        <w:tab w:val="left" w:pos="0"/>
        <w:tab w:val="left" w:pos="171"/>
        <w:tab w:val="left" w:pos="720"/>
        <w:tab w:val="left" w:pos="1440"/>
        <w:tab w:val="left" w:pos="2160"/>
        <w:tab w:val="left" w:pos="2880"/>
        <w:tab w:val="left" w:pos="360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F7EAB"/>
    <w:rPr>
      <w:rFonts w:ascii="Times New Roman" w:eastAsia="Times New Roman" w:hAnsi="Times New Roman" w:cs="Times New Roman"/>
      <w:snapToGrid w:val="0"/>
      <w:spacing w:val="-3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792E"/>
    <w:rPr>
      <w:rFonts w:ascii="Times" w:hAnsi="Times"/>
      <w:b/>
      <w:kern w:val="36"/>
      <w:sz w:val="4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3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Microsoft Office User</cp:lastModifiedBy>
  <cp:revision>2</cp:revision>
  <cp:lastPrinted>2019-07-29T14:09:00Z</cp:lastPrinted>
  <dcterms:created xsi:type="dcterms:W3CDTF">2023-01-26T08:49:00Z</dcterms:created>
  <dcterms:modified xsi:type="dcterms:W3CDTF">2023-01-26T08:49:00Z</dcterms:modified>
</cp:coreProperties>
</file>