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60" w:rsidRDefault="00EE5960" w:rsidP="007C5935">
      <w:pPr>
        <w:autoSpaceDE w:val="0"/>
        <w:autoSpaceDN w:val="0"/>
        <w:adjustRightInd w:val="0"/>
        <w:spacing w:line="360" w:lineRule="auto"/>
        <w:ind w:left="340"/>
        <w:jc w:val="both"/>
        <w:rPr>
          <w:rFonts w:cstheme="minorHAnsi"/>
          <w:caps/>
        </w:rPr>
      </w:pPr>
      <w:r>
        <w:rPr>
          <w:rFonts w:cstheme="minorHAnsi"/>
          <w:caps/>
        </w:rPr>
        <w:t>Pubblicazioni più significative degli ultimi 5 anni:</w:t>
      </w:r>
    </w:p>
    <w:p w:rsidR="0067721E" w:rsidRDefault="0067721E" w:rsidP="007C5935">
      <w:pPr>
        <w:autoSpaceDE w:val="0"/>
        <w:autoSpaceDN w:val="0"/>
        <w:adjustRightInd w:val="0"/>
        <w:spacing w:line="360" w:lineRule="auto"/>
        <w:ind w:left="340"/>
        <w:jc w:val="both"/>
        <w:rPr>
          <w:rFonts w:cstheme="minorHAnsi"/>
        </w:rPr>
      </w:pPr>
      <w:bookmarkStart w:id="0" w:name="_GoBack"/>
      <w:bookmarkEnd w:id="0"/>
      <w:r w:rsidRPr="0067721E">
        <w:rPr>
          <w:rFonts w:cstheme="minorHAnsi"/>
          <w:caps/>
        </w:rPr>
        <w:t xml:space="preserve">Cesarani, A., Sorbolini, S., Criscione, A., Bordonaro, S., Pulina, G., Battacone, G., Marletta, D., Gaspa, G., Macciotta, N. P. P. (on line) </w:t>
      </w:r>
      <w:r w:rsidRPr="0067721E">
        <w:rPr>
          <w:rFonts w:cstheme="minorHAnsi"/>
        </w:rPr>
        <w:t xml:space="preserve">Genome-wide variability and selection signatures in Italian island cattle breeds. ANIMAL GENETICS, doi: 10.1111/age.12697 </w:t>
      </w:r>
    </w:p>
    <w:p w:rsidR="004459FC" w:rsidRDefault="00C1666A" w:rsidP="007C5935">
      <w:pPr>
        <w:spacing w:before="100" w:beforeAutospacing="1" w:line="360" w:lineRule="auto"/>
        <w:ind w:left="360"/>
        <w:jc w:val="both"/>
        <w:rPr>
          <w:rFonts w:cstheme="minorHAnsi"/>
        </w:rPr>
      </w:pPr>
      <w:hyperlink r:id="rId8" w:tooltip="Show Author Details" w:history="1">
        <w:r w:rsidR="004459FC" w:rsidRPr="0067721E">
          <w:rPr>
            <w:rFonts w:eastAsia="Times New Roman" w:cstheme="minorHAnsi"/>
            <w:caps/>
            <w:color w:val="000000" w:themeColor="text1"/>
            <w:lang w:eastAsia="it-IT"/>
          </w:rPr>
          <w:t>Genualdo, V.</w:t>
        </w:r>
      </w:hyperlink>
      <w:r w:rsidR="004459FC" w:rsidRPr="004459FC">
        <w:rPr>
          <w:rFonts w:eastAsia="Times New Roman" w:cstheme="minorHAnsi"/>
          <w:caps/>
          <w:color w:val="000000" w:themeColor="text1"/>
          <w:lang w:eastAsia="it-IT"/>
        </w:rPr>
        <w:t>,</w:t>
      </w:r>
      <w:hyperlink r:id="rId9" w:tooltip="Show Author Details" w:history="1">
        <w:r w:rsidR="004459FC" w:rsidRPr="0067721E">
          <w:rPr>
            <w:rFonts w:eastAsia="Times New Roman" w:cstheme="minorHAnsi"/>
            <w:caps/>
            <w:color w:val="000000" w:themeColor="text1"/>
            <w:lang w:eastAsia="it-IT"/>
          </w:rPr>
          <w:t>Perucatti, A.</w:t>
        </w:r>
      </w:hyperlink>
      <w:r w:rsidR="004459FC" w:rsidRPr="004459FC">
        <w:rPr>
          <w:rFonts w:eastAsia="Times New Roman" w:cstheme="minorHAnsi"/>
          <w:caps/>
          <w:color w:val="000000" w:themeColor="text1"/>
          <w:lang w:eastAsia="it-IT"/>
        </w:rPr>
        <w:t>,</w:t>
      </w:r>
      <w:r w:rsidR="004459FC" w:rsidRPr="0067721E">
        <w:rPr>
          <w:rFonts w:eastAsia="Times New Roman" w:cstheme="minorHAnsi"/>
          <w:caps/>
          <w:color w:val="000000" w:themeColor="text1"/>
          <w:lang w:eastAsia="it-IT"/>
        </w:rPr>
        <w:t xml:space="preserve">   MARLETTA D., </w:t>
      </w:r>
      <w:hyperlink r:id="rId10" w:tooltip="Show Author Details" w:history="1">
        <w:r w:rsidR="004459FC" w:rsidRPr="0067721E">
          <w:rPr>
            <w:rFonts w:eastAsia="Times New Roman" w:cstheme="minorHAnsi"/>
            <w:caps/>
            <w:color w:val="000000" w:themeColor="text1"/>
            <w:lang w:eastAsia="it-IT"/>
          </w:rPr>
          <w:t>Castiglioni, B</w:t>
        </w:r>
      </w:hyperlink>
      <w:r w:rsidR="004459FC" w:rsidRPr="004459FC">
        <w:rPr>
          <w:rFonts w:eastAsia="Times New Roman" w:cstheme="minorHAnsi"/>
          <w:caps/>
          <w:color w:val="000000" w:themeColor="text1"/>
          <w:lang w:eastAsia="it-IT"/>
        </w:rPr>
        <w:t>,</w:t>
      </w:r>
      <w:r w:rsidR="004459FC" w:rsidRPr="0067721E">
        <w:rPr>
          <w:rFonts w:eastAsia="Times New Roman" w:cstheme="minorHAnsi"/>
          <w:caps/>
          <w:color w:val="000000" w:themeColor="text1"/>
          <w:lang w:eastAsia="it-IT"/>
        </w:rPr>
        <w:t xml:space="preserve"> </w:t>
      </w:r>
      <w:hyperlink r:id="rId11" w:tooltip="Show Author Details" w:history="1">
        <w:r w:rsidR="004459FC" w:rsidRPr="0067721E">
          <w:rPr>
            <w:rFonts w:eastAsia="Times New Roman" w:cstheme="minorHAnsi"/>
            <w:caps/>
            <w:color w:val="000000" w:themeColor="text1"/>
            <w:lang w:eastAsia="it-IT"/>
          </w:rPr>
          <w:t>Bordonaro, S.</w:t>
        </w:r>
      </w:hyperlink>
      <w:r w:rsidR="004459FC" w:rsidRPr="004459FC">
        <w:rPr>
          <w:rFonts w:eastAsia="Times New Roman" w:cstheme="minorHAnsi"/>
          <w:caps/>
          <w:color w:val="000000" w:themeColor="text1"/>
          <w:lang w:eastAsia="it-IT"/>
        </w:rPr>
        <w:t>,</w:t>
      </w:r>
      <w:r w:rsidR="004459FC" w:rsidRPr="0067721E">
        <w:rPr>
          <w:rFonts w:eastAsia="Times New Roman" w:cstheme="minorHAnsi"/>
          <w:caps/>
          <w:color w:val="000000" w:themeColor="text1"/>
          <w:lang w:eastAsia="it-IT"/>
        </w:rPr>
        <w:t xml:space="preserve"> </w:t>
      </w:r>
      <w:hyperlink r:id="rId12" w:tooltip="Show Author Details" w:history="1">
        <w:r w:rsidR="004459FC" w:rsidRPr="0067721E">
          <w:rPr>
            <w:rFonts w:eastAsia="Times New Roman" w:cstheme="minorHAnsi"/>
            <w:caps/>
            <w:color w:val="000000" w:themeColor="text1"/>
            <w:lang w:eastAsia="it-IT"/>
          </w:rPr>
          <w:t>Iannaccone, M</w:t>
        </w:r>
      </w:hyperlink>
      <w:r w:rsidR="004459FC" w:rsidRPr="004459FC">
        <w:rPr>
          <w:rFonts w:eastAsia="Times New Roman" w:cstheme="minorHAnsi"/>
          <w:caps/>
          <w:color w:val="000000" w:themeColor="text1"/>
          <w:lang w:eastAsia="it-IT"/>
        </w:rPr>
        <w:t>,</w:t>
      </w:r>
      <w:r w:rsidR="004459FC" w:rsidRPr="0067721E">
        <w:rPr>
          <w:rFonts w:eastAsia="Times New Roman" w:cstheme="minorHAnsi"/>
          <w:caps/>
          <w:color w:val="000000" w:themeColor="text1"/>
          <w:lang w:eastAsia="it-IT"/>
        </w:rPr>
        <w:t xml:space="preserve"> </w:t>
      </w:r>
      <w:hyperlink r:id="rId13" w:tooltip="Show Author Details" w:history="1">
        <w:r w:rsidR="004459FC" w:rsidRPr="0067721E">
          <w:rPr>
            <w:rFonts w:eastAsia="Times New Roman" w:cstheme="minorHAnsi"/>
            <w:caps/>
            <w:color w:val="000000" w:themeColor="text1"/>
            <w:lang w:eastAsia="it-IT"/>
          </w:rPr>
          <w:t>Ciotola, F.</w:t>
        </w:r>
      </w:hyperlink>
      <w:r w:rsidR="004459FC" w:rsidRPr="004459FC">
        <w:rPr>
          <w:rFonts w:eastAsia="Times New Roman" w:cstheme="minorHAnsi"/>
          <w:caps/>
          <w:color w:val="000000" w:themeColor="text1"/>
          <w:lang w:eastAsia="it-IT"/>
        </w:rPr>
        <w:t>,</w:t>
      </w:r>
      <w:r w:rsidR="004459FC" w:rsidRPr="0067721E">
        <w:rPr>
          <w:rFonts w:eastAsia="Times New Roman" w:cstheme="minorHAnsi"/>
          <w:caps/>
          <w:color w:val="000000" w:themeColor="text1"/>
          <w:lang w:eastAsia="it-IT"/>
        </w:rPr>
        <w:t xml:space="preserve"> </w:t>
      </w:r>
      <w:hyperlink r:id="rId14" w:tooltip="Show Author Details" w:history="1">
        <w:r w:rsidR="004459FC" w:rsidRPr="0067721E">
          <w:rPr>
            <w:rFonts w:eastAsia="Times New Roman" w:cstheme="minorHAnsi"/>
            <w:caps/>
            <w:color w:val="000000" w:themeColor="text1"/>
            <w:lang w:eastAsia="it-IT"/>
          </w:rPr>
          <w:t>Peretti, V</w:t>
        </w:r>
      </w:hyperlink>
      <w:r w:rsidR="004459FC" w:rsidRPr="004459FC">
        <w:rPr>
          <w:rFonts w:eastAsia="Times New Roman" w:cstheme="minorHAnsi"/>
          <w:caps/>
          <w:color w:val="000000" w:themeColor="text1"/>
          <w:lang w:eastAsia="it-IT"/>
        </w:rPr>
        <w:t>,</w:t>
      </w:r>
      <w:r w:rsidR="004459FC" w:rsidRPr="0067721E">
        <w:rPr>
          <w:rFonts w:eastAsia="Times New Roman" w:cstheme="minorHAnsi"/>
          <w:caps/>
          <w:color w:val="000000" w:themeColor="text1"/>
          <w:lang w:eastAsia="it-IT"/>
        </w:rPr>
        <w:t xml:space="preserve"> </w:t>
      </w:r>
      <w:hyperlink r:id="rId15" w:tooltip="Show Author Details" w:history="1">
        <w:r w:rsidR="004459FC" w:rsidRPr="0067721E">
          <w:rPr>
            <w:rFonts w:eastAsia="Times New Roman" w:cstheme="minorHAnsi"/>
            <w:caps/>
            <w:color w:val="000000" w:themeColor="text1"/>
            <w:lang w:eastAsia="it-IT"/>
          </w:rPr>
          <w:t>Iannuzzi, A</w:t>
        </w:r>
      </w:hyperlink>
      <w:r w:rsidR="004459FC" w:rsidRPr="0067721E">
        <w:rPr>
          <w:rFonts w:eastAsia="Times New Roman" w:cstheme="minorHAnsi"/>
          <w:caps/>
          <w:color w:val="000000" w:themeColor="text1"/>
          <w:lang w:eastAsia="it-IT"/>
        </w:rPr>
        <w:t>.</w:t>
      </w:r>
      <w:r w:rsidR="004459FC" w:rsidRPr="0067721E">
        <w:rPr>
          <w:rFonts w:ascii="Times New Roman" w:eastAsia="Times New Roman" w:hAnsi="Times New Roman" w:cs="Times New Roman"/>
          <w:caps/>
          <w:lang w:eastAsia="it-IT"/>
        </w:rPr>
        <w:t xml:space="preserve"> (2018)</w:t>
      </w:r>
      <w:r w:rsidR="004459FC">
        <w:rPr>
          <w:rFonts w:ascii="Times New Roman" w:eastAsia="Times New Roman" w:hAnsi="Times New Roman" w:cs="Times New Roman"/>
          <w:caps/>
          <w:sz w:val="24"/>
          <w:szCs w:val="24"/>
          <w:lang w:eastAsia="it-IT"/>
        </w:rPr>
        <w:t xml:space="preserve"> </w:t>
      </w:r>
      <w:hyperlink r:id="rId16" w:tooltip="Show document details" w:history="1">
        <w:r w:rsidR="004459FC" w:rsidRPr="004459FC">
          <w:rPr>
            <w:rFonts w:cstheme="minorHAnsi"/>
            <w:color w:val="323232"/>
            <w:shd w:val="clear" w:color="auto" w:fill="FFFFFF"/>
          </w:rPr>
          <w:t>Cytogenetic investigation in two endangered pig breeds raised in Southern-Italy: Clinical and environmental aspects</w:t>
        </w:r>
      </w:hyperlink>
      <w:r w:rsidR="004459FC">
        <w:rPr>
          <w:rFonts w:cstheme="minorHAnsi"/>
        </w:rPr>
        <w:t xml:space="preserve">. </w:t>
      </w:r>
      <w:r w:rsidR="004459FC" w:rsidRPr="008C5913">
        <w:rPr>
          <w:rFonts w:cstheme="minorHAnsi"/>
          <w:caps/>
        </w:rPr>
        <w:t>Livestock Science</w:t>
      </w:r>
      <w:r w:rsidR="004459FC">
        <w:rPr>
          <w:rFonts w:cstheme="minorHAnsi"/>
        </w:rPr>
        <w:t>,</w:t>
      </w:r>
      <w:r w:rsidR="004459FC" w:rsidRPr="004459FC">
        <w:rPr>
          <w:rFonts w:cstheme="minorHAnsi"/>
        </w:rPr>
        <w:t xml:space="preserve"> 216</w:t>
      </w:r>
      <w:r w:rsidR="008C5913">
        <w:rPr>
          <w:rFonts w:cstheme="minorHAnsi"/>
        </w:rPr>
        <w:t xml:space="preserve">, </w:t>
      </w:r>
      <w:r w:rsidR="004459FC" w:rsidRPr="004459FC">
        <w:rPr>
          <w:rFonts w:cstheme="minorHAnsi"/>
        </w:rPr>
        <w:t>36-43</w:t>
      </w:r>
      <w:r w:rsidR="004459FC">
        <w:rPr>
          <w:rFonts w:cstheme="minorHAnsi"/>
        </w:rPr>
        <w:t>.</w:t>
      </w:r>
      <w:r w:rsidR="004459FC" w:rsidRPr="004459FC">
        <w:t xml:space="preserve"> </w:t>
      </w:r>
      <w:r w:rsidR="004459FC" w:rsidRPr="004459FC">
        <w:rPr>
          <w:rFonts w:cstheme="minorHAnsi"/>
        </w:rPr>
        <w:t>DOI: 10.1016/j.livsci.2018.07.005</w:t>
      </w:r>
    </w:p>
    <w:p w:rsidR="00CD2D3E" w:rsidRDefault="00CD2D3E" w:rsidP="007C5935">
      <w:pPr>
        <w:spacing w:line="360" w:lineRule="auto"/>
        <w:ind w:left="363"/>
        <w:jc w:val="both"/>
        <w:rPr>
          <w:rStyle w:val="Collegamentoipertestuale"/>
        </w:rPr>
      </w:pPr>
      <w:r w:rsidRPr="004459FC">
        <w:rPr>
          <w:caps/>
        </w:rPr>
        <w:t>Mastrangelo S., Ciani E., Ajmone Marsan P., Bagnato A., Battaglini L., Bozzi R., Carta A., Catillo G.,  Cassandro M., Casu S. , Ciampolini R.</w:t>
      </w:r>
      <w:r w:rsidR="00B84C76" w:rsidRPr="004459FC">
        <w:rPr>
          <w:caps/>
        </w:rPr>
        <w:t xml:space="preserve">, </w:t>
      </w:r>
      <w:r w:rsidRPr="004459FC">
        <w:rPr>
          <w:caps/>
        </w:rPr>
        <w:t>Crepaldi</w:t>
      </w:r>
      <w:r w:rsidR="00B84C76" w:rsidRPr="004459FC">
        <w:rPr>
          <w:caps/>
        </w:rPr>
        <w:t xml:space="preserve"> P.</w:t>
      </w:r>
      <w:r w:rsidRPr="004459FC">
        <w:rPr>
          <w:caps/>
        </w:rPr>
        <w:t>, D’Andrea</w:t>
      </w:r>
      <w:r w:rsidR="00B84C76" w:rsidRPr="004459FC">
        <w:rPr>
          <w:caps/>
        </w:rPr>
        <w:t xml:space="preserve"> M.,</w:t>
      </w:r>
      <w:r w:rsidRPr="004459FC">
        <w:rPr>
          <w:caps/>
        </w:rPr>
        <w:t xml:space="preserve"> Di Gerlando</w:t>
      </w:r>
      <w:r w:rsidR="00B84C76" w:rsidRPr="004459FC">
        <w:rPr>
          <w:caps/>
        </w:rPr>
        <w:t xml:space="preserve"> R., </w:t>
      </w:r>
      <w:r w:rsidRPr="004459FC">
        <w:rPr>
          <w:caps/>
        </w:rPr>
        <w:t>Fontanesi</w:t>
      </w:r>
      <w:r w:rsidR="00B84C76" w:rsidRPr="004459FC">
        <w:rPr>
          <w:caps/>
        </w:rPr>
        <w:t xml:space="preserve"> L.</w:t>
      </w:r>
      <w:r w:rsidRPr="004459FC">
        <w:rPr>
          <w:caps/>
        </w:rPr>
        <w:t>, Longeri</w:t>
      </w:r>
      <w:r w:rsidR="00B84C76" w:rsidRPr="004459FC">
        <w:rPr>
          <w:caps/>
        </w:rPr>
        <w:t xml:space="preserve"> M.</w:t>
      </w:r>
      <w:r w:rsidRPr="004459FC">
        <w:rPr>
          <w:caps/>
        </w:rPr>
        <w:t>, Macciotta</w:t>
      </w:r>
      <w:r w:rsidR="00B84C76" w:rsidRPr="004459FC">
        <w:rPr>
          <w:caps/>
        </w:rPr>
        <w:t xml:space="preserve"> N. P.</w:t>
      </w:r>
      <w:r w:rsidRPr="004459FC">
        <w:rPr>
          <w:caps/>
        </w:rPr>
        <w:t xml:space="preserve">, </w:t>
      </w:r>
      <w:r w:rsidR="00B84C76" w:rsidRPr="004459FC">
        <w:rPr>
          <w:caps/>
        </w:rPr>
        <w:t>Mantovani R.</w:t>
      </w:r>
      <w:r w:rsidRPr="004459FC">
        <w:rPr>
          <w:caps/>
        </w:rPr>
        <w:t>, Marletta</w:t>
      </w:r>
      <w:r w:rsidR="00B84C76" w:rsidRPr="004459FC">
        <w:rPr>
          <w:caps/>
        </w:rPr>
        <w:t xml:space="preserve"> D.,</w:t>
      </w:r>
      <w:r w:rsidRPr="004459FC">
        <w:rPr>
          <w:caps/>
        </w:rPr>
        <w:t xml:space="preserve"> Matassino</w:t>
      </w:r>
      <w:r w:rsidR="00B84C76" w:rsidRPr="004459FC">
        <w:rPr>
          <w:caps/>
        </w:rPr>
        <w:t xml:space="preserve"> D., </w:t>
      </w:r>
      <w:r w:rsidRPr="004459FC">
        <w:rPr>
          <w:caps/>
        </w:rPr>
        <w:t>Mele</w:t>
      </w:r>
      <w:r w:rsidR="00B84C76" w:rsidRPr="004459FC">
        <w:rPr>
          <w:caps/>
        </w:rPr>
        <w:t xml:space="preserve"> M.,</w:t>
      </w:r>
      <w:r w:rsidRPr="004459FC">
        <w:rPr>
          <w:caps/>
        </w:rPr>
        <w:t xml:space="preserve"> Pagnacco</w:t>
      </w:r>
      <w:r w:rsidR="00B84C76" w:rsidRPr="004459FC">
        <w:rPr>
          <w:caps/>
        </w:rPr>
        <w:t xml:space="preserve"> G.,</w:t>
      </w:r>
      <w:r w:rsidRPr="004459FC">
        <w:rPr>
          <w:caps/>
        </w:rPr>
        <w:t xml:space="preserve"> Pieramati</w:t>
      </w:r>
      <w:r w:rsidR="00B84C76" w:rsidRPr="004459FC">
        <w:rPr>
          <w:caps/>
        </w:rPr>
        <w:t xml:space="preserve"> C.,</w:t>
      </w:r>
      <w:r w:rsidRPr="004459FC">
        <w:rPr>
          <w:caps/>
        </w:rPr>
        <w:t xml:space="preserve"> Portolano</w:t>
      </w:r>
      <w:r w:rsidR="00B84C76" w:rsidRPr="004459FC">
        <w:rPr>
          <w:caps/>
        </w:rPr>
        <w:t xml:space="preserve"> P., </w:t>
      </w:r>
      <w:r w:rsidRPr="004459FC">
        <w:rPr>
          <w:caps/>
        </w:rPr>
        <w:t>Sarti</w:t>
      </w:r>
      <w:r w:rsidR="00B84C76" w:rsidRPr="004459FC">
        <w:rPr>
          <w:caps/>
        </w:rPr>
        <w:t xml:space="preserve"> F.M.</w:t>
      </w:r>
      <w:r w:rsidRPr="004459FC">
        <w:rPr>
          <w:caps/>
        </w:rPr>
        <w:t>, Tolone</w:t>
      </w:r>
      <w:r w:rsidR="00B84C76" w:rsidRPr="004459FC">
        <w:rPr>
          <w:caps/>
        </w:rPr>
        <w:t xml:space="preserve"> M.</w:t>
      </w:r>
      <w:r w:rsidRPr="004459FC">
        <w:rPr>
          <w:caps/>
        </w:rPr>
        <w:t xml:space="preserve"> and Pilla</w:t>
      </w:r>
      <w:r w:rsidR="00B84C76" w:rsidRPr="004459FC">
        <w:rPr>
          <w:caps/>
        </w:rPr>
        <w:t xml:space="preserve"> F. </w:t>
      </w:r>
      <w:r>
        <w:t xml:space="preserve"> Conservation status and historical relatedness of Italian cattle breeds </w:t>
      </w:r>
      <w:r w:rsidR="00B84C76">
        <w:t xml:space="preserve">(2018) </w:t>
      </w:r>
      <w:r w:rsidR="00B84C76" w:rsidRPr="004459FC">
        <w:rPr>
          <w:caps/>
        </w:rPr>
        <w:t>Genet Sel Evol</w:t>
      </w:r>
      <w:r w:rsidR="00B84C76">
        <w:t xml:space="preserve"> 50:35 </w:t>
      </w:r>
      <w:hyperlink r:id="rId17" w:history="1">
        <w:r w:rsidR="00B84C76" w:rsidRPr="004A5282">
          <w:rPr>
            <w:rStyle w:val="Collegamentoipertestuale"/>
          </w:rPr>
          <w:t>https://doi.org/10.1186/s12711-018-0406-x</w:t>
        </w:r>
      </w:hyperlink>
    </w:p>
    <w:p w:rsidR="00CD2D3E" w:rsidRDefault="00CD2D3E" w:rsidP="007C5935">
      <w:pPr>
        <w:autoSpaceDE w:val="0"/>
        <w:autoSpaceDN w:val="0"/>
        <w:adjustRightInd w:val="0"/>
        <w:spacing w:line="360" w:lineRule="auto"/>
        <w:ind w:left="360"/>
        <w:jc w:val="both"/>
        <w:rPr>
          <w:rStyle w:val="Collegamentoipertestuale"/>
          <w:rFonts w:cstheme="minorHAnsi"/>
        </w:rPr>
      </w:pPr>
      <w:r w:rsidRPr="004459FC">
        <w:rPr>
          <w:caps/>
        </w:rPr>
        <w:t xml:space="preserve">Criscione A., Cunsolo V., Tumino S., Di Francesco A., Bordonaro S., Muccilli V., Saletti R., Marletta D., (2018) </w:t>
      </w:r>
      <w:r w:rsidRPr="00CD2D3E">
        <w:t>Polymorphism at donkey β</w:t>
      </w:r>
      <w:r w:rsidRPr="004459FC">
        <w:rPr>
          <w:rFonts w:ascii="Cambria Math" w:hAnsi="Cambria Math" w:cs="Cambria Math"/>
        </w:rPr>
        <w:t>‑</w:t>
      </w:r>
      <w:r w:rsidRPr="00CD2D3E">
        <w:t>lactoglobulin II locus: identification and characterization of a new genetic variant with a very low expression.</w:t>
      </w:r>
      <w:r w:rsidRPr="004459FC">
        <w:rPr>
          <w:rFonts w:ascii="MyriadPro-SemiCn" w:hAnsi="MyriadPro-SemiCn" w:cs="MyriadPro-SemiCn"/>
        </w:rPr>
        <w:t xml:space="preserve"> </w:t>
      </w:r>
      <w:r w:rsidRPr="004459FC">
        <w:rPr>
          <w:rFonts w:cstheme="minorHAnsi"/>
          <w:caps/>
        </w:rPr>
        <w:t>Amino Acids,</w:t>
      </w:r>
      <w:r w:rsidRPr="004459FC">
        <w:rPr>
          <w:rFonts w:ascii="MyriadPro-SemiCn" w:hAnsi="MyriadPro-SemiCn" w:cs="MyriadPro-SemiCn"/>
          <w:caps/>
        </w:rPr>
        <w:t xml:space="preserve"> </w:t>
      </w:r>
      <w:hyperlink r:id="rId18" w:history="1">
        <w:r w:rsidRPr="004459FC">
          <w:rPr>
            <w:rStyle w:val="Collegamentoipertestuale"/>
            <w:rFonts w:cstheme="minorHAnsi"/>
          </w:rPr>
          <w:t>https://doi.org/10.1007/s00726-018-2555-1</w:t>
        </w:r>
      </w:hyperlink>
    </w:p>
    <w:p w:rsidR="00CD2D3E" w:rsidRDefault="00CD2D3E" w:rsidP="007C5935">
      <w:pPr>
        <w:spacing w:line="360" w:lineRule="auto"/>
        <w:ind w:left="357"/>
        <w:jc w:val="both"/>
        <w:rPr>
          <w:lang w:val="en-US"/>
        </w:rPr>
      </w:pPr>
      <w:r w:rsidRPr="004459FC">
        <w:rPr>
          <w:caps/>
        </w:rPr>
        <w:t>Valenti B, Marletta D, De Angelis a, Di Paola f, Bordonaro s,  Avondo m  (</w:t>
      </w:r>
      <w:r w:rsidR="008C5913">
        <w:rPr>
          <w:caps/>
        </w:rPr>
        <w:t>2017</w:t>
      </w:r>
      <w:r w:rsidRPr="004459FC">
        <w:rPr>
          <w:caps/>
        </w:rPr>
        <w:t>).</w:t>
      </w:r>
      <w:r w:rsidRPr="0040215B">
        <w:t xml:space="preserve"> </w:t>
      </w:r>
      <w:r w:rsidRPr="004459FC">
        <w:rPr>
          <w:lang w:val="en-US"/>
        </w:rPr>
        <w:t>Herbage intake and milk yield in Comisana ewes as effect of 4 vs 7 h of grazing during late lactation. TROPICAL ANIMAL HEALTH AND PRODUCTION,</w:t>
      </w:r>
      <w:r w:rsidR="008C5913" w:rsidRPr="008C5913">
        <w:t xml:space="preserve"> </w:t>
      </w:r>
      <w:r w:rsidR="008C5913" w:rsidRPr="008C5913">
        <w:rPr>
          <w:lang w:val="en-US"/>
        </w:rPr>
        <w:t>49(5), 989-994</w:t>
      </w:r>
      <w:r w:rsidRPr="004459FC">
        <w:rPr>
          <w:lang w:val="en-US"/>
        </w:rPr>
        <w:t xml:space="preserve"> doi: 10.1007/s11250-017-1287-</w:t>
      </w:r>
      <w:r w:rsidR="008C5913">
        <w:rPr>
          <w:lang w:val="en-US"/>
        </w:rPr>
        <w:t>7</w:t>
      </w:r>
    </w:p>
    <w:p w:rsidR="00CD2D3E" w:rsidRPr="004459FC" w:rsidRDefault="00CD2D3E" w:rsidP="007C5935">
      <w:pPr>
        <w:spacing w:line="360" w:lineRule="auto"/>
        <w:ind w:left="357"/>
        <w:jc w:val="both"/>
        <w:rPr>
          <w:lang w:val="en-US"/>
        </w:rPr>
      </w:pPr>
      <w:r w:rsidRPr="00077FB4">
        <w:rPr>
          <w:caps/>
        </w:rPr>
        <w:t>Malacarne, M., Criscione, A., Franceschi, P., Tumino, S., Bordonaro, S., Di Frangia, F., Marletta D, Summer</w:t>
      </w:r>
      <w:r w:rsidRPr="0040215B">
        <w:t xml:space="preserve">, A (2017). </w:t>
      </w:r>
      <w:r w:rsidRPr="004459FC">
        <w:rPr>
          <w:lang w:val="en-US"/>
        </w:rPr>
        <w:t>Distribution of Ca, P and Mg and casein micelle mineralisation in donkey milk from the second to ninth month of lactation. INTERNATIONAL DAIRY JOURNAL, vol. 66, p. 1-5, ISSN: 0958-6946, doi: 10.1016/j.idairyj.2016.11.002</w:t>
      </w:r>
    </w:p>
    <w:p w:rsidR="00CD2D3E" w:rsidRPr="004459FC" w:rsidRDefault="00CD2D3E" w:rsidP="007C5935">
      <w:pPr>
        <w:spacing w:line="360" w:lineRule="auto"/>
        <w:ind w:left="357"/>
        <w:jc w:val="both"/>
        <w:rPr>
          <w:lang w:val="en-US"/>
        </w:rPr>
      </w:pPr>
      <w:r w:rsidRPr="004459FC">
        <w:rPr>
          <w:caps/>
          <w:lang w:val="en-US"/>
        </w:rPr>
        <w:t xml:space="preserve">Lenstra, J.A., </w:t>
      </w:r>
      <w:r w:rsidR="00077FB4">
        <w:rPr>
          <w:caps/>
          <w:lang w:val="en-US"/>
        </w:rPr>
        <w:t xml:space="preserve">et al., </w:t>
      </w:r>
      <w:r w:rsidRPr="004459FC">
        <w:rPr>
          <w:lang w:val="en-US"/>
        </w:rPr>
        <w:t>(2017). Microsatellite diversity of the Nordic type of goats in relation to breed conservation: how relevant is pure ancestry?. JOURNAL OF ANIMAL BREEDING AND GENETICS, vol. 134, p. 78-84, ISSN: 0931-2668, doi: doi:10.1111/jbg.12226</w:t>
      </w:r>
    </w:p>
    <w:p w:rsidR="00CD2D3E" w:rsidRPr="004459FC" w:rsidRDefault="00CD2D3E" w:rsidP="007C5935">
      <w:pPr>
        <w:spacing w:line="360" w:lineRule="auto"/>
        <w:ind w:left="360"/>
        <w:jc w:val="both"/>
        <w:rPr>
          <w:lang w:val="en-US"/>
        </w:rPr>
      </w:pPr>
      <w:r w:rsidRPr="004459FC">
        <w:rPr>
          <w:caps/>
        </w:rPr>
        <w:t>Criscione A., Bordonaro S., Moltisanti V., Marletta D</w:t>
      </w:r>
      <w:r w:rsidRPr="0040215B">
        <w:t xml:space="preserve"> (2016). </w:t>
      </w:r>
      <w:r w:rsidRPr="004459FC">
        <w:rPr>
          <w:lang w:val="en-US"/>
        </w:rPr>
        <w:t>Differentiation of South Italian goat breeds in the focus of biodiversity conservation. SMALL RUMINANT RESEARCH, vol. 145, p. 12-19, ISSN: 0921-4488, doi: 10.1016/j.smallrumres.2016.09.011</w:t>
      </w:r>
    </w:p>
    <w:p w:rsidR="00CD2D3E" w:rsidRPr="004459FC" w:rsidRDefault="00CD2D3E" w:rsidP="007C5935">
      <w:pPr>
        <w:spacing w:line="360" w:lineRule="auto"/>
        <w:ind w:left="360"/>
        <w:rPr>
          <w:lang w:val="en-US"/>
        </w:rPr>
      </w:pPr>
      <w:r w:rsidRPr="004459FC">
        <w:rPr>
          <w:lang w:val="en-US"/>
        </w:rPr>
        <w:lastRenderedPageBreak/>
        <w:t>JORDANA J., A. FERRANDO, J. MIRÓ, F. GOYACHE, A. LOARCA, O.R. MARTÍNEZ LÓPEZ, J.L. CANELÓN, A. STEMMER, L. AGUIRRE, M.A.C. LARA, L.A. ÁLVAREZ, S. LLAMBÍ, N. GÓMEZ, L.T. GAMA, M.F. NÓVOA, R.D. MARTÍNEZ, E. PÉREZ, A. SIERRA, M.A. CONTRERAS, A.M. GUASTELLA, MARLETTA D, G. ARSENOS, I. CURIK, V. LANDI, A. MARTÍNEZ AND J.V. DELGADO (2015). Genetic relationships among American donkey populations: insights into the process of colonization. JOURNAL OF ANIMAL BREEDING AND GENETICS, ISSN: 1439-0388, doi: 10.1111/jbg.12180</w:t>
      </w:r>
    </w:p>
    <w:p w:rsidR="00565197" w:rsidRDefault="00565197" w:rsidP="007C5935">
      <w:pPr>
        <w:spacing w:line="360" w:lineRule="auto"/>
        <w:ind w:left="360"/>
        <w:jc w:val="both"/>
      </w:pPr>
      <w:r w:rsidRPr="004459FC">
        <w:rPr>
          <w:caps/>
        </w:rPr>
        <w:t>Brumini D., Criscione A.</w:t>
      </w:r>
      <w:r w:rsidR="003926A5" w:rsidRPr="004459FC">
        <w:rPr>
          <w:caps/>
        </w:rPr>
        <w:t xml:space="preserve">, Bordonaro S., Vegarud G. E., </w:t>
      </w:r>
      <w:r w:rsidRPr="004459FC">
        <w:rPr>
          <w:caps/>
        </w:rPr>
        <w:t>Marletta D (2016).</w:t>
      </w:r>
      <w:r>
        <w:t xml:space="preserve"> </w:t>
      </w:r>
      <w:r w:rsidRPr="004459FC">
        <w:rPr>
          <w:lang w:val="en-US"/>
        </w:rPr>
        <w:t xml:space="preserve">Whey proteins and their antimicrobial properties in donkey milk: a brief review. </w:t>
      </w:r>
      <w:r>
        <w:t>DAIRY SCIENCE &amp; TECHNOLOGY, vol. 96, p. 1-14, ISSN: 1958-5586, doi: 10.1007/s13594-015-0246-1</w:t>
      </w:r>
    </w:p>
    <w:p w:rsidR="00077FB4" w:rsidRPr="00E970EF" w:rsidRDefault="00077FB4" w:rsidP="007C5935">
      <w:pPr>
        <w:spacing w:line="360" w:lineRule="auto"/>
        <w:ind w:left="360"/>
        <w:jc w:val="both"/>
        <w:rPr>
          <w:rFonts w:cstheme="minorHAnsi"/>
          <w:lang w:val="en-US"/>
        </w:rPr>
      </w:pPr>
      <w:r w:rsidRPr="00E970EF">
        <w:rPr>
          <w:rFonts w:cstheme="minorHAnsi"/>
          <w:caps/>
          <w:lang w:val="en-US"/>
        </w:rPr>
        <w:t>Marletta,</w:t>
      </w:r>
      <w:r>
        <w:rPr>
          <w:rFonts w:cstheme="minorHAnsi"/>
          <w:caps/>
          <w:lang w:val="en-US"/>
        </w:rPr>
        <w:t xml:space="preserve"> D., </w:t>
      </w:r>
      <w:r w:rsidRPr="00E970EF">
        <w:rPr>
          <w:rFonts w:cstheme="minorHAnsi"/>
          <w:caps/>
          <w:lang w:val="en-US"/>
        </w:rPr>
        <w:t>Tidona</w:t>
      </w:r>
      <w:r>
        <w:rPr>
          <w:rFonts w:cstheme="minorHAnsi"/>
          <w:caps/>
          <w:lang w:val="en-US"/>
        </w:rPr>
        <w:t>, F.</w:t>
      </w:r>
      <w:r w:rsidRPr="00E970EF">
        <w:rPr>
          <w:rFonts w:cstheme="minorHAnsi"/>
          <w:caps/>
          <w:lang w:val="en-US"/>
        </w:rPr>
        <w:t xml:space="preserve"> </w:t>
      </w:r>
      <w:r>
        <w:rPr>
          <w:rFonts w:cstheme="minorHAnsi"/>
          <w:lang w:val="en-US"/>
        </w:rPr>
        <w:t xml:space="preserve">and </w:t>
      </w:r>
      <w:r w:rsidRPr="00E970EF">
        <w:rPr>
          <w:rFonts w:cstheme="minorHAnsi"/>
          <w:caps/>
          <w:lang w:val="en-US"/>
        </w:rPr>
        <w:t xml:space="preserve"> Bordonaro</w:t>
      </w:r>
      <w:r>
        <w:rPr>
          <w:rFonts w:cstheme="minorHAnsi"/>
          <w:caps/>
          <w:lang w:val="en-US"/>
        </w:rPr>
        <w:t>, S.</w:t>
      </w:r>
      <w:r w:rsidRPr="00E970EF">
        <w:rPr>
          <w:rFonts w:cstheme="minorHAnsi"/>
          <w:lang w:val="en-US"/>
        </w:rPr>
        <w:t xml:space="preserve"> (2016) Donkey Milk Proteins: Digestibility and Nutritional Significance. </w:t>
      </w:r>
      <w:hyperlink r:id="rId19" w:history="1">
        <w:r w:rsidRPr="00E970EF">
          <w:rPr>
            <w:rStyle w:val="Collegamentoipertestuale"/>
            <w:rFonts w:cstheme="minorHAnsi"/>
            <w:shd w:val="clear" w:color="auto" w:fill="FFFFFF"/>
          </w:rPr>
          <w:t>http://dx.doi.org/10.5772/62597</w:t>
        </w:r>
      </w:hyperlink>
      <w:r w:rsidRPr="00E970EF">
        <w:rPr>
          <w:rFonts w:cstheme="minorHAnsi"/>
          <w:shd w:val="clear" w:color="auto" w:fill="FFFFFF"/>
        </w:rPr>
        <w:t xml:space="preserve"> </w:t>
      </w:r>
      <w:r w:rsidRPr="00E970EF">
        <w:rPr>
          <w:rFonts w:cstheme="minorHAnsi"/>
          <w:lang w:val="en-US"/>
        </w:rPr>
        <w:t xml:space="preserve">In: </w:t>
      </w:r>
      <w:r w:rsidRPr="00E970EF">
        <w:rPr>
          <w:rFonts w:cstheme="minorHAnsi"/>
          <w:caps/>
          <w:lang w:val="en-US"/>
        </w:rPr>
        <w:t>Milk Protein</w:t>
      </w:r>
      <w:r w:rsidRPr="00E970EF">
        <w:rPr>
          <w:rFonts w:cstheme="minorHAnsi"/>
          <w:lang w:val="en-US"/>
        </w:rPr>
        <w:t xml:space="preserve"> FROM STRUCTURE TO BIOLOGICAL PROPERTIES AND HEALTH ASPECTS</w:t>
      </w:r>
      <w:r w:rsidRPr="00E970EF">
        <w:t xml:space="preserve"> </w:t>
      </w:r>
      <w:r w:rsidRPr="00E970EF">
        <w:rPr>
          <w:rFonts w:cstheme="minorHAnsi"/>
          <w:lang w:val="en-US"/>
        </w:rPr>
        <w:t>Chapter 10, pp. 199-209  Edited by Isabel Gigli.</w:t>
      </w:r>
      <w:r>
        <w:rPr>
          <w:rFonts w:cstheme="minorHAnsi"/>
          <w:lang w:val="en-US"/>
        </w:rPr>
        <w:t xml:space="preserve"> </w:t>
      </w:r>
      <w:r w:rsidRPr="00E970EF">
        <w:rPr>
          <w:rFonts w:cstheme="minorHAnsi"/>
          <w:lang w:val="en-US"/>
        </w:rPr>
        <w:t>INTECHOPEN.COMISBN 978-953-51-2536-5.</w:t>
      </w:r>
      <w:r w:rsidRPr="00E970EF">
        <w:rPr>
          <w:rFonts w:cstheme="minorHAnsi"/>
        </w:rPr>
        <w:t xml:space="preserve">   </w:t>
      </w:r>
      <w:r w:rsidRPr="00E970EF">
        <w:rPr>
          <w:rFonts w:cstheme="minorHAnsi"/>
          <w:lang w:val="en-US"/>
        </w:rPr>
        <w:t>http://dx.doi.org/10.5772/60465</w:t>
      </w:r>
    </w:p>
    <w:p w:rsidR="00565197" w:rsidRPr="004459FC" w:rsidRDefault="00565197" w:rsidP="007C5935">
      <w:pPr>
        <w:spacing w:line="360" w:lineRule="auto"/>
        <w:ind w:left="360"/>
        <w:jc w:val="both"/>
        <w:rPr>
          <w:lang w:val="en-US"/>
        </w:rPr>
      </w:pPr>
      <w:r w:rsidRPr="004459FC">
        <w:rPr>
          <w:caps/>
        </w:rPr>
        <w:t>Criscione A, Moltisanti V, Chies L, Marletta D, Bordonaro S.</w:t>
      </w:r>
      <w:r>
        <w:t xml:space="preserve"> (2015). </w:t>
      </w:r>
      <w:r w:rsidRPr="004459FC">
        <w:rPr>
          <w:lang w:val="en-US"/>
        </w:rPr>
        <w:t>A genetic analysis of the Italian Salernitano horse. ANIMAL, vol. 9, p. 1610-1616, ISSN: 1751-7311, doi: 10.1017/S1751731115001019</w:t>
      </w:r>
    </w:p>
    <w:p w:rsidR="00565197" w:rsidRPr="004459FC" w:rsidRDefault="00565197" w:rsidP="007C5935">
      <w:pPr>
        <w:spacing w:line="360" w:lineRule="auto"/>
        <w:ind w:left="360"/>
        <w:jc w:val="both"/>
        <w:rPr>
          <w:lang w:val="en-US"/>
        </w:rPr>
      </w:pPr>
      <w:r w:rsidRPr="004459FC">
        <w:rPr>
          <w:caps/>
        </w:rPr>
        <w:t>Nicoloso L, Bomba L, Colli L, Negrini R, Milanesi M, Mazza R, Sechi T, Frattini S, Talenti A, Coizet B, Chessa S, Marletta D, D'Andrea M, Bordonaro S, Ptak G, Carta A, Pagnacco G, Valentini A, Pilla F, Ajmone-Marsan P, Crepaldi P, Italian Goat Consortium.</w:t>
      </w:r>
      <w:r>
        <w:t xml:space="preserve"> </w:t>
      </w:r>
      <w:r w:rsidRPr="004459FC">
        <w:rPr>
          <w:lang w:val="en-US"/>
        </w:rPr>
        <w:t xml:space="preserve">(2015). Genetic diversity of Italian goat breeds assessed </w:t>
      </w:r>
      <w:r w:rsidR="003926A5" w:rsidRPr="004459FC">
        <w:rPr>
          <w:lang w:val="en-US"/>
        </w:rPr>
        <w:t>with a medium-density SNP chip.</w:t>
      </w:r>
      <w:r w:rsidRPr="004459FC">
        <w:rPr>
          <w:lang w:val="en-US"/>
        </w:rPr>
        <w:t xml:space="preserve"> GENETICS SELECTION EVOLUTION, vol. 47, ISSN: 1297-9686, doi: 10.1186/s12711-015-0140-6.</w:t>
      </w:r>
    </w:p>
    <w:p w:rsidR="00565197" w:rsidRPr="004459FC" w:rsidRDefault="00565197" w:rsidP="007C5935">
      <w:pPr>
        <w:spacing w:line="360" w:lineRule="auto"/>
        <w:ind w:left="360"/>
        <w:jc w:val="both"/>
        <w:rPr>
          <w:lang w:val="en-US"/>
        </w:rPr>
      </w:pPr>
      <w:r w:rsidRPr="004459FC">
        <w:rPr>
          <w:caps/>
          <w:lang w:val="en-US"/>
        </w:rPr>
        <w:t>Jordana J., A. Ferrando, J. Miró, F. Goyache, A. Loarca, O.R. Martínez López, J.L. Canelón, A. Stemmer, L. Aguirre, M.A.C. Lara, L.A. Álvarez, S. Llambí, N. Gómez, L.T. Gama, M.F. Nóvoa, R.D. Martínez, E. Pérez, A. Sierra, M.A. Contreras, A.M. Guastella, Marletta D, G. Arsenos, I. Curik, V. Landi, A. Martínez and J.V. Delgado</w:t>
      </w:r>
      <w:r w:rsidRPr="004459FC">
        <w:rPr>
          <w:lang w:val="en-US"/>
        </w:rPr>
        <w:t xml:space="preserve"> (2015). Genetic relationships among American donkey populations: insights into the process of colonization. JOURNAL OF ANIMAL BREEDING AND GENETICS, ISSN: 1439-0388, doi: 10.1111/jbg.12180</w:t>
      </w:r>
    </w:p>
    <w:p w:rsidR="00565197" w:rsidRPr="004459FC" w:rsidRDefault="00565197" w:rsidP="007C5935">
      <w:pPr>
        <w:spacing w:line="360" w:lineRule="auto"/>
        <w:ind w:left="360"/>
        <w:jc w:val="both"/>
        <w:rPr>
          <w:lang w:val="en-US"/>
        </w:rPr>
      </w:pPr>
      <w:r w:rsidRPr="004459FC">
        <w:rPr>
          <w:caps/>
        </w:rPr>
        <w:t>Ciani E., Crepaldi P., Nicoloso L., Lasagna E., Sarti F. M., Moioli B., Napolitano F., Carta A., Usai G., D’Andrea M., Marletta D, Ciampolini R., Riggio V., Occidente M., Matassino D., Kompan D., Modesto P., Macciotta N., Ajmone-Marsan P, Pilla F.</w:t>
      </w:r>
      <w:r>
        <w:t xml:space="preserve"> (2014). </w:t>
      </w:r>
      <w:r w:rsidRPr="004459FC">
        <w:rPr>
          <w:lang w:val="en-US"/>
        </w:rPr>
        <w:t>Genome-wide analysis of Italian sheep diversity reveals a strong geographic pattern and cryptic relationships among breeds. ANIMAL GENETICS, vol. 45, p.</w:t>
      </w:r>
      <w:r w:rsidR="00103FE0" w:rsidRPr="004459FC">
        <w:rPr>
          <w:lang w:val="en-US"/>
        </w:rPr>
        <w:t xml:space="preserve"> 256-266, ISSN: 1365-2052, </w:t>
      </w:r>
      <w:r w:rsidRPr="004459FC">
        <w:rPr>
          <w:lang w:val="en-US"/>
        </w:rPr>
        <w:t>doi: 10.1111/age.12106.</w:t>
      </w:r>
    </w:p>
    <w:p w:rsidR="00565197" w:rsidRPr="004459FC" w:rsidRDefault="00565197" w:rsidP="007C5935">
      <w:pPr>
        <w:spacing w:line="360" w:lineRule="auto"/>
        <w:ind w:left="360"/>
        <w:jc w:val="both"/>
        <w:rPr>
          <w:lang w:val="en-US"/>
        </w:rPr>
      </w:pPr>
      <w:r w:rsidRPr="004459FC">
        <w:rPr>
          <w:caps/>
        </w:rPr>
        <w:lastRenderedPageBreak/>
        <w:t>Tidona F, Criscione A, Gulbrandsen Devold T, Bordonaro S, Marletta D, Vegarud GE</w:t>
      </w:r>
      <w:r w:rsidRPr="00A0522B">
        <w:t xml:space="preserve"> (2014). </w:t>
      </w:r>
      <w:r w:rsidRPr="004459FC">
        <w:rPr>
          <w:lang w:val="en-US"/>
        </w:rPr>
        <w:t>Protein composition and micelles size of donkey milk with different protein patterns: effects on digestibility. INTERNATIONAL DAIRY JOURNAL, vol. 35, p. 57-62, ISSN: 0958-6946,  DOI:http://dx.doi.org/10.1016/j.idairyj.2013.10.018</w:t>
      </w:r>
    </w:p>
    <w:p w:rsidR="00565197" w:rsidRPr="004459FC" w:rsidRDefault="00565197" w:rsidP="007C5935">
      <w:pPr>
        <w:spacing w:line="360" w:lineRule="auto"/>
        <w:ind w:left="360"/>
        <w:jc w:val="both"/>
        <w:rPr>
          <w:lang w:val="en-US"/>
        </w:rPr>
      </w:pPr>
      <w:r w:rsidRPr="004459FC">
        <w:rPr>
          <w:caps/>
        </w:rPr>
        <w:t>Coizet B, Nicoloso L., Marletta D., Tamiozzo-Calligarich A,, Pagnacco G., Crepaldi P. (2014</w:t>
      </w:r>
      <w:r>
        <w:t xml:space="preserve">). </w:t>
      </w:r>
      <w:r w:rsidRPr="004459FC">
        <w:rPr>
          <w:lang w:val="en-US"/>
        </w:rPr>
        <w:t>Variation in Salivary and Pancreatic Alpha-Amylase Genes in Italian Horse Breeds. JOURNAL OF HEREDITY, vol. 105, p. 429-435, ISSN: 0022-1503, doi: 10.1093/jhered/esu005</w:t>
      </w:r>
    </w:p>
    <w:p w:rsidR="00565197" w:rsidRPr="004459FC" w:rsidRDefault="00565197" w:rsidP="007C5935">
      <w:pPr>
        <w:spacing w:line="360" w:lineRule="auto"/>
        <w:ind w:left="360"/>
        <w:jc w:val="both"/>
        <w:rPr>
          <w:lang w:val="en-US"/>
        </w:rPr>
      </w:pPr>
      <w:r w:rsidRPr="004459FC">
        <w:rPr>
          <w:caps/>
          <w:lang w:val="en-US"/>
        </w:rPr>
        <w:t>Brumini D, Bø Furlund C, Comi I, Gulbrandsen Devold T, Marletta D, Gerd E. Vegarud, Monceyron Jonassen C</w:t>
      </w:r>
      <w:r w:rsidRPr="004459FC">
        <w:rPr>
          <w:lang w:val="en-US"/>
        </w:rPr>
        <w:t xml:space="preserve"> (2013). Antiviral activity of donkey milk protein fractions on echovirus type 5  INTERNATIONAL DAIRY JOURNAL, vol. 28, p. 109-111, ISSN: 0958-6946</w:t>
      </w:r>
    </w:p>
    <w:p w:rsidR="00565197" w:rsidRPr="004459FC" w:rsidRDefault="00565197" w:rsidP="007C5935">
      <w:pPr>
        <w:spacing w:line="360" w:lineRule="auto"/>
        <w:ind w:left="360"/>
        <w:jc w:val="both"/>
        <w:rPr>
          <w:lang w:val="en-US"/>
        </w:rPr>
      </w:pPr>
      <w:r w:rsidRPr="004459FC">
        <w:rPr>
          <w:caps/>
        </w:rPr>
        <w:t>Bordonaro</w:t>
      </w:r>
      <w:r w:rsidR="003331B9" w:rsidRPr="004459FC">
        <w:rPr>
          <w:caps/>
        </w:rPr>
        <w:t xml:space="preserve"> S.</w:t>
      </w:r>
      <w:r w:rsidRPr="004459FC">
        <w:rPr>
          <w:caps/>
        </w:rPr>
        <w:t>, C. Dimauro, A. Criscione, Marletta D,</w:t>
      </w:r>
      <w:r>
        <w:t xml:space="preserve"> and </w:t>
      </w:r>
      <w:r w:rsidRPr="004459FC">
        <w:rPr>
          <w:caps/>
        </w:rPr>
        <w:t>N. P. P. Macciotta</w:t>
      </w:r>
      <w:r>
        <w:t xml:space="preserve"> (2013). </w:t>
      </w:r>
      <w:r w:rsidRPr="004459FC">
        <w:rPr>
          <w:lang w:val="en-US"/>
        </w:rPr>
        <w:t>The mathematical modeling of the lactation curve for dairy traits of the donkey (Equus asinus). JOURNAL OF DAIRY SCIENCE,</w:t>
      </w:r>
      <w:r w:rsidR="003926A5" w:rsidRPr="004459FC">
        <w:rPr>
          <w:lang w:val="en-US"/>
        </w:rPr>
        <w:t xml:space="preserve"> 96 :4005–4014</w:t>
      </w:r>
      <w:r w:rsidRPr="004459FC">
        <w:rPr>
          <w:lang w:val="en-US"/>
        </w:rPr>
        <w:t>, ISSN: 0022-0302, doi: http://dx.doi.org/ 10.3168/jds.2012-6180</w:t>
      </w:r>
    </w:p>
    <w:p w:rsidR="00565197" w:rsidRPr="004459FC" w:rsidRDefault="00565197" w:rsidP="007C5935">
      <w:pPr>
        <w:spacing w:line="360" w:lineRule="auto"/>
        <w:ind w:left="360"/>
        <w:jc w:val="both"/>
        <w:rPr>
          <w:lang w:val="en-US"/>
        </w:rPr>
      </w:pPr>
      <w:r w:rsidRPr="004459FC">
        <w:rPr>
          <w:caps/>
        </w:rPr>
        <w:t>Bordonaro S, Guastella A M, Criscione A, Zuccaro A, Marletta D (</w:t>
      </w:r>
      <w:r>
        <w:t xml:space="preserve">2012). </w:t>
      </w:r>
      <w:r w:rsidRPr="004459FC">
        <w:rPr>
          <w:lang w:val="en-US"/>
        </w:rPr>
        <w:t>Genetic diversity and variability in endangered Pantesco and two other Sicilian donkey breeds assessed by microsatellite markers.</w:t>
      </w:r>
      <w:r w:rsidR="003926A5" w:rsidRPr="004459FC">
        <w:rPr>
          <w:lang w:val="en-US"/>
        </w:rPr>
        <w:t xml:space="preserve"> </w:t>
      </w:r>
      <w:r w:rsidRPr="004459FC">
        <w:rPr>
          <w:lang w:val="en-US"/>
        </w:rPr>
        <w:t>THE</w:t>
      </w:r>
      <w:r w:rsidR="003926A5" w:rsidRPr="004459FC">
        <w:rPr>
          <w:lang w:val="en-US"/>
        </w:rPr>
        <w:t xml:space="preserve"> </w:t>
      </w:r>
      <w:r w:rsidRPr="004459FC">
        <w:rPr>
          <w:lang w:val="en-US"/>
        </w:rPr>
        <w:t>SCIENTIFIC</w:t>
      </w:r>
      <w:r w:rsidR="003926A5" w:rsidRPr="004459FC">
        <w:rPr>
          <w:lang w:val="en-US"/>
        </w:rPr>
        <w:t xml:space="preserve"> </w:t>
      </w:r>
      <w:r w:rsidRPr="004459FC">
        <w:rPr>
          <w:lang w:val="en-US"/>
        </w:rPr>
        <w:t>WORLD</w:t>
      </w:r>
      <w:r w:rsidR="003926A5" w:rsidRPr="004459FC">
        <w:rPr>
          <w:lang w:val="en-US"/>
        </w:rPr>
        <w:t xml:space="preserve"> </w:t>
      </w:r>
      <w:r w:rsidRPr="004459FC">
        <w:rPr>
          <w:lang w:val="en-US"/>
        </w:rPr>
        <w:t>JOURNAL,</w:t>
      </w:r>
      <w:r w:rsidR="003926A5" w:rsidRPr="004459FC">
        <w:rPr>
          <w:lang w:val="en-US"/>
        </w:rPr>
        <w:t xml:space="preserve"> </w:t>
      </w:r>
      <w:r w:rsidRPr="004459FC">
        <w:rPr>
          <w:lang w:val="en-US"/>
        </w:rPr>
        <w:t>ISSN:1537-744X, doi:</w:t>
      </w:r>
      <w:r w:rsidR="003926A5" w:rsidRPr="004459FC">
        <w:rPr>
          <w:lang w:val="en-US"/>
        </w:rPr>
        <w:t xml:space="preserve"> </w:t>
      </w:r>
      <w:r w:rsidRPr="004459FC">
        <w:rPr>
          <w:lang w:val="en-US"/>
        </w:rPr>
        <w:t>10.1100/2012/648427</w:t>
      </w:r>
    </w:p>
    <w:sectPr w:rsidR="00565197" w:rsidRPr="004459FC" w:rsidSect="00C56070">
      <w:headerReference w:type="even" r:id="rId20"/>
      <w:headerReference w:type="default" r:id="rId21"/>
      <w:footerReference w:type="even" r:id="rId22"/>
      <w:footerReference w:type="default" r:id="rId23"/>
      <w:headerReference w:type="first" r:id="rId24"/>
      <w:footerReference w:type="first" r:id="rId25"/>
      <w:pgSz w:w="11906" w:h="16838"/>
      <w:pgMar w:top="1417" w:right="1134" w:bottom="1134" w:left="1134"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6A" w:rsidRDefault="00C1666A" w:rsidP="000A330B">
      <w:pPr>
        <w:spacing w:after="0" w:line="240" w:lineRule="auto"/>
      </w:pPr>
      <w:r>
        <w:separator/>
      </w:r>
    </w:p>
  </w:endnote>
  <w:endnote w:type="continuationSeparator" w:id="0">
    <w:p w:rsidR="00C1666A" w:rsidRDefault="00C1666A" w:rsidP="000A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Pro-Semi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70" w:rsidRDefault="00C5607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70" w:rsidRDefault="00C56070">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E5960">
      <w:rPr>
        <w:caps/>
        <w:noProof/>
        <w:color w:val="4F81BD" w:themeColor="accent1"/>
      </w:rPr>
      <w:t>I</w:t>
    </w:r>
    <w:r>
      <w:rPr>
        <w:caps/>
        <w:color w:val="4F81BD" w:themeColor="accent1"/>
      </w:rPr>
      <w:fldChar w:fldCharType="end"/>
    </w:r>
  </w:p>
  <w:p w:rsidR="000A330B" w:rsidRDefault="000A330B">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70" w:rsidRDefault="00C5607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6A" w:rsidRDefault="00C1666A" w:rsidP="000A330B">
      <w:pPr>
        <w:spacing w:after="0" w:line="240" w:lineRule="auto"/>
      </w:pPr>
      <w:r>
        <w:separator/>
      </w:r>
    </w:p>
  </w:footnote>
  <w:footnote w:type="continuationSeparator" w:id="0">
    <w:p w:rsidR="00C1666A" w:rsidRDefault="00C1666A" w:rsidP="000A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70" w:rsidRDefault="00C5607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70" w:rsidRDefault="00C5607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70" w:rsidRDefault="00C5607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9B2"/>
    <w:multiLevelType w:val="hybridMultilevel"/>
    <w:tmpl w:val="1CDEDB7E"/>
    <w:lvl w:ilvl="0" w:tplc="F6329936">
      <w:start w:val="1"/>
      <w:numFmt w:val="decimal"/>
      <w:lvlText w:val="%1."/>
      <w:lvlJc w:val="left"/>
      <w:pPr>
        <w:ind w:left="720" w:hanging="360"/>
      </w:pPr>
      <w:rPr>
        <w:rFonts w:asciiTheme="minorHAnsi" w:hAnsiTheme="minorHAnsi" w:cstheme="minorHAnsi" w:hint="default"/>
        <w:b w:val="0"/>
      </w:rPr>
    </w:lvl>
    <w:lvl w:ilvl="1" w:tplc="0C00CC1C">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D418EE"/>
    <w:multiLevelType w:val="hybridMultilevel"/>
    <w:tmpl w:val="92DEDAD8"/>
    <w:lvl w:ilvl="0" w:tplc="4F62C3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ED289D"/>
    <w:multiLevelType w:val="hybridMultilevel"/>
    <w:tmpl w:val="697298F2"/>
    <w:lvl w:ilvl="0" w:tplc="AA4CAF1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150D3C"/>
    <w:multiLevelType w:val="multilevel"/>
    <w:tmpl w:val="CA3C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C0549"/>
    <w:multiLevelType w:val="hybridMultilevel"/>
    <w:tmpl w:val="DEDC2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263B85"/>
    <w:multiLevelType w:val="hybridMultilevel"/>
    <w:tmpl w:val="610C6A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E451317"/>
    <w:multiLevelType w:val="hybridMultilevel"/>
    <w:tmpl w:val="0C567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C2208B"/>
    <w:multiLevelType w:val="hybridMultilevel"/>
    <w:tmpl w:val="F3BAB8A8"/>
    <w:lvl w:ilvl="0" w:tplc="8AE6055A">
      <w:start w:val="1"/>
      <w:numFmt w:val="decimal"/>
      <w:lvlText w:val="%1."/>
      <w:lvlJc w:val="left"/>
      <w:pPr>
        <w:ind w:left="720" w:hanging="360"/>
      </w:pPr>
      <w:rPr>
        <w:b w:val="0"/>
      </w:rPr>
    </w:lvl>
    <w:lvl w:ilvl="1" w:tplc="3F4840F6">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B2"/>
    <w:rsid w:val="00001D12"/>
    <w:rsid w:val="0007251C"/>
    <w:rsid w:val="000732DD"/>
    <w:rsid w:val="00077FB4"/>
    <w:rsid w:val="0008411E"/>
    <w:rsid w:val="000A330B"/>
    <w:rsid w:val="000A6A5C"/>
    <w:rsid w:val="00103FE0"/>
    <w:rsid w:val="001543CB"/>
    <w:rsid w:val="001826FD"/>
    <w:rsid w:val="0019471A"/>
    <w:rsid w:val="001B5214"/>
    <w:rsid w:val="0023075F"/>
    <w:rsid w:val="002323A9"/>
    <w:rsid w:val="002452A8"/>
    <w:rsid w:val="00283CDD"/>
    <w:rsid w:val="00293B8A"/>
    <w:rsid w:val="002B503D"/>
    <w:rsid w:val="002D1324"/>
    <w:rsid w:val="002D6FB6"/>
    <w:rsid w:val="002F6035"/>
    <w:rsid w:val="002F715C"/>
    <w:rsid w:val="003331B9"/>
    <w:rsid w:val="00366B31"/>
    <w:rsid w:val="003926A5"/>
    <w:rsid w:val="003C28BA"/>
    <w:rsid w:val="003E55CF"/>
    <w:rsid w:val="004142F7"/>
    <w:rsid w:val="004459FC"/>
    <w:rsid w:val="004614A6"/>
    <w:rsid w:val="0049112F"/>
    <w:rsid w:val="004A5DEF"/>
    <w:rsid w:val="004B58D3"/>
    <w:rsid w:val="004B70BB"/>
    <w:rsid w:val="004F711E"/>
    <w:rsid w:val="00565197"/>
    <w:rsid w:val="005E2D86"/>
    <w:rsid w:val="006242CF"/>
    <w:rsid w:val="00633E2D"/>
    <w:rsid w:val="00635C9F"/>
    <w:rsid w:val="006424F0"/>
    <w:rsid w:val="0067721E"/>
    <w:rsid w:val="006A5330"/>
    <w:rsid w:val="00721D16"/>
    <w:rsid w:val="00730C54"/>
    <w:rsid w:val="00757EA6"/>
    <w:rsid w:val="007C5935"/>
    <w:rsid w:val="007F7179"/>
    <w:rsid w:val="008C5913"/>
    <w:rsid w:val="00912818"/>
    <w:rsid w:val="009B27E6"/>
    <w:rsid w:val="009E2A5C"/>
    <w:rsid w:val="009F2CA4"/>
    <w:rsid w:val="00A16501"/>
    <w:rsid w:val="00A331DC"/>
    <w:rsid w:val="00A35B0C"/>
    <w:rsid w:val="00A47EFB"/>
    <w:rsid w:val="00A83BF9"/>
    <w:rsid w:val="00A87637"/>
    <w:rsid w:val="00AC696B"/>
    <w:rsid w:val="00B53E2E"/>
    <w:rsid w:val="00B84C76"/>
    <w:rsid w:val="00B8687A"/>
    <w:rsid w:val="00C1666A"/>
    <w:rsid w:val="00C56070"/>
    <w:rsid w:val="00C93801"/>
    <w:rsid w:val="00CC4B40"/>
    <w:rsid w:val="00CD2D3E"/>
    <w:rsid w:val="00CE4AA0"/>
    <w:rsid w:val="00DD446E"/>
    <w:rsid w:val="00E42C47"/>
    <w:rsid w:val="00E970EF"/>
    <w:rsid w:val="00EA28AB"/>
    <w:rsid w:val="00EE2DB2"/>
    <w:rsid w:val="00EE5960"/>
    <w:rsid w:val="00F10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E6EB"/>
  <w15:docId w15:val="{CA0B0B9B-9523-4CC9-948B-E3BB6521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4459F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AA0"/>
    <w:pPr>
      <w:ind w:left="720"/>
      <w:contextualSpacing/>
    </w:pPr>
  </w:style>
  <w:style w:type="paragraph" w:styleId="Testofumetto">
    <w:name w:val="Balloon Text"/>
    <w:basedOn w:val="Normale"/>
    <w:link w:val="TestofumettoCarattere"/>
    <w:uiPriority w:val="99"/>
    <w:semiHidden/>
    <w:unhideWhenUsed/>
    <w:rsid w:val="00633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3E2D"/>
    <w:rPr>
      <w:rFonts w:ascii="Tahoma" w:hAnsi="Tahoma" w:cs="Tahoma"/>
      <w:sz w:val="16"/>
      <w:szCs w:val="16"/>
    </w:rPr>
  </w:style>
  <w:style w:type="paragraph" w:styleId="Intestazione">
    <w:name w:val="header"/>
    <w:basedOn w:val="Normale"/>
    <w:link w:val="IntestazioneCarattere"/>
    <w:uiPriority w:val="99"/>
    <w:unhideWhenUsed/>
    <w:rsid w:val="000A33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30B"/>
  </w:style>
  <w:style w:type="paragraph" w:styleId="Pidipagina">
    <w:name w:val="footer"/>
    <w:basedOn w:val="Normale"/>
    <w:link w:val="PidipaginaCarattere"/>
    <w:uiPriority w:val="99"/>
    <w:unhideWhenUsed/>
    <w:rsid w:val="000A33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30B"/>
  </w:style>
  <w:style w:type="character" w:styleId="Collegamentoipertestuale">
    <w:name w:val="Hyperlink"/>
    <w:basedOn w:val="Carpredefinitoparagrafo"/>
    <w:uiPriority w:val="99"/>
    <w:unhideWhenUsed/>
    <w:rsid w:val="00CD2D3E"/>
    <w:rPr>
      <w:color w:val="0000FF" w:themeColor="hyperlink"/>
      <w:u w:val="single"/>
    </w:rPr>
  </w:style>
  <w:style w:type="character" w:customStyle="1" w:styleId="Titolo2Carattere">
    <w:name w:val="Titolo 2 Carattere"/>
    <w:basedOn w:val="Carpredefinitoparagrafo"/>
    <w:link w:val="Titolo2"/>
    <w:uiPriority w:val="9"/>
    <w:rsid w:val="004459FC"/>
    <w:rPr>
      <w:rFonts w:ascii="Times New Roman" w:eastAsia="Times New Roman" w:hAnsi="Times New Roman" w:cs="Times New Roman"/>
      <w:b/>
      <w:bCs/>
      <w:sz w:val="36"/>
      <w:szCs w:val="36"/>
      <w:lang w:eastAsia="it-IT"/>
    </w:rPr>
  </w:style>
  <w:style w:type="character" w:customStyle="1" w:styleId="anchortext">
    <w:name w:val="anchortext"/>
    <w:basedOn w:val="Carpredefinitoparagrafo"/>
    <w:rsid w:val="004459FC"/>
  </w:style>
  <w:style w:type="character" w:customStyle="1" w:styleId="scopustermhighlight">
    <w:name w:val="scopustermhighlight"/>
    <w:basedOn w:val="Carpredefinitoparagrafo"/>
    <w:rsid w:val="0044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1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35763584800&amp;amp;eid=2-s2.0-85050103988" TargetMode="External"/><Relationship Id="rId13" Type="http://schemas.openxmlformats.org/officeDocument/2006/relationships/hyperlink" Target="https://www.scopus.com/authid/detail.uri?authorId=20733369700&amp;amp;eid=2-s2.0-85050103988" TargetMode="External"/><Relationship Id="rId18" Type="http://schemas.openxmlformats.org/officeDocument/2006/relationships/hyperlink" Target="https://doi.org/10.1007/s00726-018-2555-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opus.com/authid/detail.uri?authorId=8938761100&amp;amp;eid=2-s2.0-85050103988" TargetMode="External"/><Relationship Id="rId17" Type="http://schemas.openxmlformats.org/officeDocument/2006/relationships/hyperlink" Target="https://doi.org/10.1186/s12711-018-0406-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opus.com/record/display.uri?eid=2-s2.0-85050103988&amp;origin=resultslist&amp;sort=plf-f&amp;src=s&amp;sid=159f1e150af28a8071b848938aaff3c0&amp;sot=autdocs&amp;sdt=autdocs&amp;sl=17&amp;s=AU-ID%286602513466%29&amp;relpos=0&amp;citeCnt=0&amp;searchTe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6508083132&amp;amp;eid=2-s2.0-8505010398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opus.com/authid/detail.uri?authorId=8945863700&amp;amp;eid=2-s2.0-85050103988" TargetMode="External"/><Relationship Id="rId23" Type="http://schemas.openxmlformats.org/officeDocument/2006/relationships/footer" Target="footer2.xml"/><Relationship Id="rId10" Type="http://schemas.openxmlformats.org/officeDocument/2006/relationships/hyperlink" Target="https://www.scopus.com/authid/detail.uri?authorId=57202996839&amp;amp;eid=2-s2.0-85050103988" TargetMode="External"/><Relationship Id="rId19" Type="http://schemas.openxmlformats.org/officeDocument/2006/relationships/hyperlink" Target="http://dx.doi.org/10.5772/62597" TargetMode="External"/><Relationship Id="rId4" Type="http://schemas.openxmlformats.org/officeDocument/2006/relationships/settings" Target="settings.xml"/><Relationship Id="rId9" Type="http://schemas.openxmlformats.org/officeDocument/2006/relationships/hyperlink" Target="https://www.scopus.com/authid/detail.uri?authorId=8521166800&amp;amp;eid=2-s2.0-85050103988" TargetMode="External"/><Relationship Id="rId14" Type="http://schemas.openxmlformats.org/officeDocument/2006/relationships/hyperlink" Target="https://www.scopus.com/authid/detail.uri?authorId=57200196566&amp;amp;eid=2-s2.0-8505010398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3D8A-1211-4DC2-8268-4BEFF967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dc:creator>
  <cp:lastModifiedBy>donata marletta</cp:lastModifiedBy>
  <cp:revision>2</cp:revision>
  <cp:lastPrinted>2016-05-24T12:49:00Z</cp:lastPrinted>
  <dcterms:created xsi:type="dcterms:W3CDTF">2018-09-05T09:01:00Z</dcterms:created>
  <dcterms:modified xsi:type="dcterms:W3CDTF">2018-09-05T09:01:00Z</dcterms:modified>
</cp:coreProperties>
</file>